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D1572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20"/>
        <w:gridCol w:w="6237"/>
      </w:tblGrid>
      <w:tr w:rsidR="00D9095F" w:rsidRPr="009352D6" w14:paraId="78D334DC" w14:textId="77777777" w:rsidTr="00970B86">
        <w:tc>
          <w:tcPr>
            <w:tcW w:w="3120" w:type="dxa"/>
          </w:tcPr>
          <w:p w14:paraId="211C744F" w14:textId="77777777" w:rsidR="00D9095F" w:rsidRPr="0019039E" w:rsidRDefault="00D9095F" w:rsidP="00970B86">
            <w:pPr>
              <w:pStyle w:val="En-tte"/>
            </w:pPr>
          </w:p>
          <w:p w14:paraId="5BA6AF86" w14:textId="77777777" w:rsidR="00D9095F" w:rsidRPr="0019039E" w:rsidRDefault="00D9095F" w:rsidP="00970B86">
            <w:pPr>
              <w:pStyle w:val="En-tte"/>
            </w:pPr>
          </w:p>
          <w:p w14:paraId="24A883B2" w14:textId="77777777" w:rsidR="00D9095F" w:rsidRPr="0019039E" w:rsidRDefault="00D9095F" w:rsidP="00970B86">
            <w:pPr>
              <w:pStyle w:val="En-tte"/>
            </w:pPr>
          </w:p>
          <w:p w14:paraId="6FD0F93C" w14:textId="77777777" w:rsidR="00D9095F" w:rsidRPr="0019039E" w:rsidRDefault="00D9095F" w:rsidP="00970B86">
            <w:pPr>
              <w:pStyle w:val="En-tte"/>
            </w:pPr>
          </w:p>
        </w:tc>
        <w:tc>
          <w:tcPr>
            <w:tcW w:w="6237" w:type="dxa"/>
          </w:tcPr>
          <w:p w14:paraId="3EF66E21" w14:textId="69690388" w:rsidR="00D9095F" w:rsidRPr="0019039E" w:rsidRDefault="00E90C41" w:rsidP="00970B86">
            <w:pPr>
              <w:pStyle w:val="En-tte"/>
            </w:pPr>
            <w:r w:rsidRPr="00937F9B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7D6E1B1" wp14:editId="1838D5D4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109855</wp:posOffset>
                  </wp:positionV>
                  <wp:extent cx="1438275" cy="1438275"/>
                  <wp:effectExtent l="0" t="0" r="0" b="0"/>
                  <wp:wrapNone/>
                  <wp:docPr id="2" name="Image 1" descr="ep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ep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EBC13B" w14:textId="734D52A4" w:rsidR="00D9095F" w:rsidRPr="009352D6" w:rsidRDefault="00D9095F" w:rsidP="00970B86"/>
          <w:p w14:paraId="0560B4BA" w14:textId="3A0A01BA" w:rsidR="00D9095F" w:rsidRPr="009352D6" w:rsidRDefault="00D9095F" w:rsidP="00970B86"/>
          <w:p w14:paraId="6A01F133" w14:textId="0779DEE7" w:rsidR="00D9095F" w:rsidRPr="009352D6" w:rsidRDefault="00D9095F" w:rsidP="00970B86">
            <w:pPr>
              <w:ind w:left="459"/>
            </w:pPr>
          </w:p>
          <w:p w14:paraId="678F231E" w14:textId="77777777" w:rsidR="00D9095F" w:rsidRPr="009352D6" w:rsidRDefault="00D9095F" w:rsidP="00970B86"/>
          <w:p w14:paraId="79431DD2" w14:textId="77777777" w:rsidR="00D9095F" w:rsidRPr="009352D6" w:rsidRDefault="00D9095F" w:rsidP="00970B86"/>
          <w:p w14:paraId="6DCE5E76" w14:textId="77777777" w:rsidR="00D9095F" w:rsidRDefault="00D9095F" w:rsidP="00970B86">
            <w:pPr>
              <w:pStyle w:val="En-tte"/>
            </w:pPr>
          </w:p>
          <w:p w14:paraId="4D3D38CE" w14:textId="77777777" w:rsidR="00E90C41" w:rsidRDefault="00E90C41" w:rsidP="00970B86">
            <w:pPr>
              <w:pStyle w:val="En-tte"/>
            </w:pPr>
          </w:p>
          <w:p w14:paraId="17EC8113" w14:textId="77777777" w:rsidR="00E90C41" w:rsidRDefault="00E90C41" w:rsidP="00970B86">
            <w:pPr>
              <w:pStyle w:val="En-tte"/>
            </w:pPr>
          </w:p>
          <w:p w14:paraId="1EDBFF05" w14:textId="40B91878" w:rsidR="00E90C41" w:rsidRPr="0019039E" w:rsidRDefault="00E90C41" w:rsidP="00970B86">
            <w:pPr>
              <w:pStyle w:val="En-tte"/>
            </w:pPr>
          </w:p>
        </w:tc>
      </w:tr>
    </w:tbl>
    <w:p w14:paraId="599FD827" w14:textId="77777777" w:rsidR="00D9095F" w:rsidRPr="009352D6" w:rsidRDefault="00D9095F" w:rsidP="00D9095F">
      <w:pPr>
        <w:pStyle w:val="En-tte"/>
      </w:pPr>
    </w:p>
    <w:p w14:paraId="6434304D" w14:textId="77777777" w:rsidR="00D9095F" w:rsidRPr="009352D6" w:rsidRDefault="00D9095F" w:rsidP="00D9095F">
      <w:pPr>
        <w:pStyle w:val="En-tte"/>
      </w:pPr>
    </w:p>
    <w:p w14:paraId="6F0D852A" w14:textId="77777777" w:rsidR="00BB5070" w:rsidRPr="00CD4F76" w:rsidRDefault="00BB5070" w:rsidP="00BB5070">
      <w:pPr>
        <w:jc w:val="center"/>
        <w:rPr>
          <w:b/>
          <w:iCs/>
          <w:smallCaps/>
          <w:kern w:val="30"/>
          <w:sz w:val="40"/>
          <w:szCs w:val="40"/>
        </w:rPr>
      </w:pPr>
      <w:r w:rsidRPr="00CD4F76">
        <w:rPr>
          <w:b/>
          <w:iCs/>
          <w:smallCaps/>
          <w:kern w:val="30"/>
          <w:sz w:val="40"/>
          <w:szCs w:val="40"/>
        </w:rPr>
        <w:t>Marche de « Prestations Intellectuelles »</w:t>
      </w:r>
    </w:p>
    <w:p w14:paraId="34CF3B19" w14:textId="77777777" w:rsidR="00BB5070" w:rsidRPr="007C7BBB" w:rsidRDefault="00BB5070" w:rsidP="00BB5070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bCs/>
          <w:sz w:val="40"/>
          <w:szCs w:val="40"/>
        </w:rPr>
      </w:pPr>
    </w:p>
    <w:p w14:paraId="0D1B0FB8" w14:textId="77777777" w:rsidR="00BB5070" w:rsidRPr="00984BC4" w:rsidRDefault="00BB5070" w:rsidP="00BB5070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bCs/>
          <w:iCs/>
          <w:smallCaps/>
          <w:color w:val="C45911" w:themeColor="accent2" w:themeShade="BF"/>
          <w:sz w:val="40"/>
          <w:szCs w:val="40"/>
        </w:rPr>
      </w:pPr>
      <w:r w:rsidRPr="00984BC4">
        <w:rPr>
          <w:b/>
          <w:bCs/>
          <w:iCs/>
          <w:smallCaps/>
          <w:color w:val="C45911" w:themeColor="accent2" w:themeShade="BF"/>
          <w:sz w:val="40"/>
          <w:szCs w:val="40"/>
        </w:rPr>
        <w:t xml:space="preserve">PRESTATIONS DE CONSEIL, D’ASSISTANCE </w:t>
      </w:r>
    </w:p>
    <w:p w14:paraId="6236ACF4" w14:textId="77777777" w:rsidR="00BB5070" w:rsidRPr="00984BC4" w:rsidRDefault="00BB5070" w:rsidP="00BB5070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bCs/>
          <w:iCs/>
          <w:smallCaps/>
          <w:color w:val="C45911" w:themeColor="accent2" w:themeShade="BF"/>
          <w:sz w:val="40"/>
          <w:szCs w:val="40"/>
        </w:rPr>
      </w:pPr>
      <w:r w:rsidRPr="00984BC4">
        <w:rPr>
          <w:b/>
          <w:bCs/>
          <w:iCs/>
          <w:smallCaps/>
          <w:color w:val="C45911" w:themeColor="accent2" w:themeShade="BF"/>
          <w:sz w:val="40"/>
          <w:szCs w:val="40"/>
        </w:rPr>
        <w:t>et</w:t>
      </w:r>
    </w:p>
    <w:p w14:paraId="669605CC" w14:textId="696F0860" w:rsidR="00BB5070" w:rsidRPr="00984BC4" w:rsidRDefault="00BB5070" w:rsidP="00BB5070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bCs/>
          <w:iCs/>
          <w:smallCaps/>
          <w:color w:val="C45911" w:themeColor="accent2" w:themeShade="BF"/>
          <w:sz w:val="40"/>
          <w:szCs w:val="40"/>
        </w:rPr>
      </w:pPr>
      <w:r w:rsidRPr="00984BC4">
        <w:rPr>
          <w:b/>
          <w:bCs/>
          <w:iCs/>
          <w:smallCaps/>
          <w:color w:val="C45911" w:themeColor="accent2" w:themeShade="BF"/>
          <w:sz w:val="40"/>
          <w:szCs w:val="40"/>
        </w:rPr>
        <w:t>DE REPRESENTATION EN JUSTICE</w:t>
      </w:r>
    </w:p>
    <w:p w14:paraId="0956A160" w14:textId="77777777" w:rsidR="00B117C9" w:rsidRPr="00984BC4" w:rsidRDefault="00B117C9" w:rsidP="00B117C9">
      <w:pPr>
        <w:pStyle w:val="Textbody"/>
        <w:spacing w:after="0"/>
        <w:ind w:left="709"/>
        <w:rPr>
          <w:color w:val="C45911" w:themeColor="accent2" w:themeShade="BF"/>
          <w:sz w:val="20"/>
          <w:szCs w:val="20"/>
        </w:rPr>
      </w:pPr>
      <w:r w:rsidRPr="00984BC4">
        <w:rPr>
          <w:color w:val="C45911" w:themeColor="accent2" w:themeShade="BF"/>
          <w:sz w:val="20"/>
          <w:szCs w:val="20"/>
        </w:rPr>
        <w:t> </w:t>
      </w:r>
    </w:p>
    <w:p w14:paraId="0A5AEB9E" w14:textId="4B41DA35" w:rsidR="00B117C9" w:rsidRPr="00984BC4" w:rsidRDefault="00B117C9" w:rsidP="00B117C9">
      <w:pPr>
        <w:pStyle w:val="En-tte"/>
        <w:shd w:val="clear" w:color="auto" w:fill="FFFFFF"/>
        <w:jc w:val="center"/>
        <w:rPr>
          <w:rFonts w:cs="Times New Roman"/>
          <w:b/>
          <w:bCs/>
          <w:color w:val="C45911" w:themeColor="accent2" w:themeShade="BF"/>
          <w:sz w:val="36"/>
          <w:szCs w:val="36"/>
        </w:rPr>
      </w:pPr>
      <w:r w:rsidRPr="00984BC4">
        <w:rPr>
          <w:rFonts w:cs="Times New Roman"/>
          <w:b/>
          <w:bCs/>
          <w:color w:val="C45911" w:themeColor="accent2" w:themeShade="BF"/>
          <w:sz w:val="36"/>
          <w:szCs w:val="36"/>
        </w:rPr>
        <w:t>M2025/</w:t>
      </w:r>
      <w:r w:rsidR="00984BC4" w:rsidRPr="00984BC4">
        <w:rPr>
          <w:rFonts w:cs="Times New Roman"/>
          <w:b/>
          <w:bCs/>
          <w:color w:val="C45911" w:themeColor="accent2" w:themeShade="BF"/>
          <w:sz w:val="36"/>
          <w:szCs w:val="36"/>
        </w:rPr>
        <w:t>21</w:t>
      </w:r>
    </w:p>
    <w:p w14:paraId="564BB84F" w14:textId="77777777" w:rsidR="00B117C9" w:rsidRPr="0050794E" w:rsidRDefault="00B117C9" w:rsidP="0050794E">
      <w:pPr>
        <w:pStyle w:val="En-tte"/>
        <w:shd w:val="clear" w:color="auto" w:fill="FFFFFF"/>
        <w:jc w:val="center"/>
        <w:rPr>
          <w:rFonts w:cs="Times New Roman"/>
          <w:b/>
          <w:bCs/>
          <w:sz w:val="36"/>
          <w:szCs w:val="36"/>
        </w:rPr>
      </w:pPr>
    </w:p>
    <w:p w14:paraId="6C3ADBCF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color w:val="C45911" w:themeColor="accent2" w:themeShade="BF"/>
          <w:kern w:val="36"/>
          <w:sz w:val="40"/>
          <w:szCs w:val="40"/>
        </w:rPr>
      </w:pPr>
    </w:p>
    <w:p w14:paraId="59201018" w14:textId="3852D438" w:rsidR="00CD4FF5" w:rsidRDefault="00DE4A7A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 w:rsidRPr="00CD4FF5">
        <w:rPr>
          <w:b/>
          <w:smallCaps/>
          <w:color w:val="C45911" w:themeColor="accent2" w:themeShade="BF"/>
          <w:kern w:val="36"/>
          <w:sz w:val="40"/>
          <w:szCs w:val="40"/>
        </w:rPr>
        <w:t>C</w:t>
      </w:r>
      <w:r w:rsidRPr="00CD4FF5">
        <w:rPr>
          <w:b/>
          <w:smallCaps/>
          <w:kern w:val="36"/>
          <w:sz w:val="40"/>
          <w:szCs w:val="40"/>
        </w:rPr>
        <w:t xml:space="preserve">adre de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R</w:t>
      </w:r>
      <w:r w:rsidRPr="00CD4FF5">
        <w:rPr>
          <w:b/>
          <w:smallCaps/>
          <w:kern w:val="36"/>
          <w:sz w:val="40"/>
          <w:szCs w:val="40"/>
        </w:rPr>
        <w:t xml:space="preserve">éponse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O</w:t>
      </w:r>
      <w:r w:rsidRPr="00CD4FF5">
        <w:rPr>
          <w:b/>
          <w:smallCaps/>
          <w:kern w:val="36"/>
          <w:sz w:val="40"/>
          <w:szCs w:val="40"/>
        </w:rPr>
        <w:t xml:space="preserve">bligatoire </w:t>
      </w:r>
    </w:p>
    <w:p w14:paraId="5CA4312C" w14:textId="21FF541B" w:rsidR="00543539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</w:p>
    <w:p w14:paraId="5B4A5198" w14:textId="703428CA" w:rsidR="00543539" w:rsidRPr="004C7032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Valant Mémoire Technique</w:t>
      </w:r>
    </w:p>
    <w:p w14:paraId="5F2C8A78" w14:textId="77777777" w:rsidR="00251226" w:rsidRDefault="00251226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sz w:val="22"/>
        </w:rPr>
      </w:pPr>
      <w:bookmarkStart w:id="0" w:name="_Hlk95827418"/>
    </w:p>
    <w:p w14:paraId="17A77A9D" w14:textId="6732E13C" w:rsidR="000917E2" w:rsidRDefault="000917E2" w:rsidP="000917E2">
      <w:pPr>
        <w:pStyle w:val="En-tte"/>
        <w:shd w:val="clear" w:color="auto" w:fill="FFFFFF"/>
        <w:jc w:val="center"/>
        <w:rPr>
          <w:rFonts w:cs="Tahoma"/>
          <w:bCs/>
          <w:i/>
        </w:rPr>
      </w:pPr>
      <w:bookmarkStart w:id="1" w:name="_Hlk192259220"/>
      <w:bookmarkEnd w:id="0"/>
    </w:p>
    <w:p w14:paraId="0F178DB7" w14:textId="77777777" w:rsidR="000917E2" w:rsidRDefault="000917E2" w:rsidP="000917E2">
      <w:pPr>
        <w:pStyle w:val="En-tte"/>
        <w:shd w:val="clear" w:color="auto" w:fill="FFFFFF"/>
        <w:jc w:val="center"/>
        <w:rPr>
          <w:b/>
          <w:sz w:val="21"/>
          <w:szCs w:val="21"/>
        </w:rPr>
      </w:pPr>
    </w:p>
    <w:bookmarkEnd w:id="1"/>
    <w:p w14:paraId="7DCE3D87" w14:textId="66CB0D52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Nom du candidat :</w:t>
      </w:r>
    </w:p>
    <w:p w14:paraId="70D642BC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0CAFDFA4" w14:textId="6515E9B0" w:rsidR="00984BC4" w:rsidRDefault="00984BC4" w:rsidP="00984BC4">
      <w:pPr>
        <w:widowControl/>
        <w:suppressAutoHyphens w:val="0"/>
        <w:autoSpaceDE/>
        <w:rPr>
          <w:sz w:val="24"/>
          <w:szCs w:val="24"/>
        </w:rPr>
      </w:pPr>
    </w:p>
    <w:p w14:paraId="2EA03861" w14:textId="77777777" w:rsidR="00984BC4" w:rsidRDefault="00984BC4" w:rsidP="00984BC4">
      <w:pPr>
        <w:pStyle w:val="En-tte"/>
        <w:shd w:val="clear" w:color="auto" w:fill="FFFFFF"/>
        <w:jc w:val="center"/>
        <w:rPr>
          <w:b/>
          <w:sz w:val="21"/>
          <w:szCs w:val="21"/>
        </w:rPr>
      </w:pPr>
    </w:p>
    <w:p w14:paraId="2E46A911" w14:textId="7D7AA6F2" w:rsidR="00984BC4" w:rsidRDefault="00984BC4" w:rsidP="00984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 xml:space="preserve">Lot concerné : </w:t>
      </w:r>
    </w:p>
    <w:p w14:paraId="65638AEC" w14:textId="36D56710" w:rsidR="00984BC4" w:rsidRDefault="00984BC4" w:rsidP="00984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33DF96CC" w14:textId="77777777" w:rsidR="00984BC4" w:rsidRDefault="00984BC4" w:rsidP="00984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67D0AA58" w14:textId="77777777" w:rsidR="00984BC4" w:rsidRDefault="00984BC4" w:rsidP="00984BC4">
      <w:pPr>
        <w:widowControl/>
        <w:suppressAutoHyphens w:val="0"/>
        <w:autoSpaceDE/>
        <w:rPr>
          <w:sz w:val="24"/>
          <w:szCs w:val="24"/>
        </w:rPr>
      </w:pPr>
    </w:p>
    <w:p w14:paraId="05403EA4" w14:textId="23A8DC9D" w:rsidR="00984BC4" w:rsidRDefault="00984BC4">
      <w:pPr>
        <w:widowControl/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02437F9" w14:textId="77777777" w:rsidR="00984BC4" w:rsidRDefault="00984BC4">
      <w:pPr>
        <w:widowControl/>
        <w:suppressAutoHyphens w:val="0"/>
        <w:autoSpaceDE/>
        <w:rPr>
          <w:sz w:val="24"/>
          <w:szCs w:val="24"/>
        </w:rPr>
      </w:pPr>
    </w:p>
    <w:p w14:paraId="79E384CC" w14:textId="17C19A9B" w:rsidR="00EE7715" w:rsidRPr="00EE7715" w:rsidRDefault="00EE7715" w:rsidP="00483AEB">
      <w:pPr>
        <w:pStyle w:val="TM2"/>
        <w:tabs>
          <w:tab w:val="right" w:pos="9575"/>
        </w:tabs>
        <w:spacing w:before="0" w:after="120"/>
        <w:rPr>
          <w:rFonts w:ascii="Century Gothic" w:hAnsi="Century Gothic"/>
        </w:rPr>
        <w:sectPr w:rsidR="00EE7715" w:rsidRPr="00EE7715" w:rsidSect="00057C00">
          <w:footerReference w:type="even" r:id="rId12"/>
          <w:footerReference w:type="default" r:id="rId13"/>
          <w:footnotePr>
            <w:pos w:val="beneathText"/>
          </w:footnotePr>
          <w:type w:val="continuous"/>
          <w:pgSz w:w="11905" w:h="16837" w:code="9"/>
          <w:pgMar w:top="992" w:right="902" w:bottom="1270" w:left="1418" w:header="720" w:footer="96" w:gutter="0"/>
          <w:cols w:space="720"/>
          <w:docGrid w:linePitch="360"/>
        </w:sectPr>
      </w:pPr>
    </w:p>
    <w:p w14:paraId="584DABD3" w14:textId="2B6BB9D1" w:rsidR="00582C91" w:rsidRDefault="00582C91">
      <w:pPr>
        <w:widowControl/>
        <w:suppressAutoHyphens w:val="0"/>
        <w:autoSpaceDE/>
        <w:rPr>
          <w:rFonts w:eastAsia="MS Mincho" w:cs="Tahoma"/>
          <w:b/>
          <w:bCs/>
          <w:smallCaps/>
          <w:color w:val="C45911" w:themeColor="accent2" w:themeShade="BF"/>
          <w:kern w:val="1"/>
          <w:sz w:val="22"/>
          <w:szCs w:val="22"/>
        </w:rPr>
      </w:pPr>
    </w:p>
    <w:p w14:paraId="6EDD4C35" w14:textId="306145CE" w:rsidR="00EE7715" w:rsidRPr="00984BC4" w:rsidRDefault="00543539" w:rsidP="00984BC4">
      <w:pPr>
        <w:pStyle w:val="Titre1"/>
      </w:pPr>
      <w:r w:rsidRPr="00984BC4">
        <w:t xml:space="preserve">Présentation du </w:t>
      </w:r>
      <w:r w:rsidR="00BB5070" w:rsidRPr="00984BC4">
        <w:t xml:space="preserve">cabinet et de l’équipe dédiée </w:t>
      </w:r>
      <w:proofErr w:type="spellStart"/>
      <w:r w:rsidR="00BB5070" w:rsidRPr="00984BC4">
        <w:t>a</w:t>
      </w:r>
      <w:proofErr w:type="spellEnd"/>
      <w:r w:rsidR="00BB5070" w:rsidRPr="00984BC4">
        <w:t xml:space="preserve"> l’exécution du marché</w:t>
      </w:r>
    </w:p>
    <w:p w14:paraId="46190038" w14:textId="1EBFCA80" w:rsidR="003E1783" w:rsidRDefault="003E1783" w:rsidP="52F4E6B2">
      <w:pPr>
        <w:widowControl/>
        <w:suppressAutoHyphens w:val="0"/>
        <w:autoSpaceDE/>
      </w:pPr>
    </w:p>
    <w:p w14:paraId="3EC86219" w14:textId="0798666C" w:rsidR="00BB5070" w:rsidRPr="00793B06" w:rsidRDefault="00BB5070" w:rsidP="52F4E6B2">
      <w:pPr>
        <w:widowControl/>
        <w:suppressAutoHyphens w:val="0"/>
        <w:autoSpaceDE/>
        <w:rPr>
          <w:i/>
          <w:sz w:val="18"/>
          <w:szCs w:val="18"/>
        </w:rPr>
      </w:pPr>
    </w:p>
    <w:p w14:paraId="7C9DEBC3" w14:textId="2BA9BC4D" w:rsidR="00BB5070" w:rsidRPr="00793B06" w:rsidRDefault="008572BF" w:rsidP="00793B06">
      <w:pPr>
        <w:widowControl/>
        <w:suppressAutoHyphens w:val="0"/>
        <w:autoSpaceDE/>
        <w:jc w:val="both"/>
        <w:rPr>
          <w:i/>
          <w:sz w:val="18"/>
          <w:szCs w:val="18"/>
        </w:rPr>
      </w:pPr>
      <w:r w:rsidRPr="00793B06">
        <w:rPr>
          <w:i/>
          <w:sz w:val="18"/>
          <w:szCs w:val="18"/>
        </w:rPr>
        <w:t>Présenter l’équipe dédiée au marché et son expérience (nom des intervenants, CV à l’appui</w:t>
      </w:r>
      <w:r w:rsidR="00793B06">
        <w:rPr>
          <w:i/>
          <w:sz w:val="18"/>
          <w:szCs w:val="18"/>
        </w:rPr>
        <w:t>, mention du statut d’associé ou de collaborateur</w:t>
      </w:r>
      <w:r w:rsidR="00F0161D">
        <w:rPr>
          <w:i/>
          <w:sz w:val="18"/>
          <w:szCs w:val="18"/>
        </w:rPr>
        <w:t>- références des membres de l’équipe dédiée)</w:t>
      </w:r>
      <w:r w:rsidRPr="00793B06">
        <w:rPr>
          <w:i/>
          <w:sz w:val="18"/>
          <w:szCs w:val="18"/>
        </w:rPr>
        <w:t xml:space="preserve"> – Disciplines juridiques couvertes par le cabinet et mention des certificats de spécialisation</w:t>
      </w:r>
    </w:p>
    <w:p w14:paraId="356786EF" w14:textId="594C7542" w:rsidR="00BB5070" w:rsidRDefault="00BB5070" w:rsidP="00793B06">
      <w:pPr>
        <w:widowControl/>
        <w:suppressAutoHyphens w:val="0"/>
        <w:autoSpaceDE/>
        <w:jc w:val="both"/>
      </w:pPr>
    </w:p>
    <w:p w14:paraId="653B4D46" w14:textId="77777777" w:rsidR="00303ED0" w:rsidRDefault="00303ED0" w:rsidP="00793B06">
      <w:pPr>
        <w:widowControl/>
        <w:suppressAutoHyphens w:val="0"/>
        <w:autoSpaceDE/>
        <w:jc w:val="both"/>
      </w:pPr>
    </w:p>
    <w:p w14:paraId="42CEAEF6" w14:textId="749DDB7B" w:rsidR="00CD4FF5" w:rsidRDefault="00BB5070" w:rsidP="00984BC4">
      <w:pPr>
        <w:pStyle w:val="Titre1"/>
      </w:pPr>
      <w:r>
        <w:t>Organisation mise en œuvre pour assurer l’exécution des missions et garantir les délais</w:t>
      </w:r>
    </w:p>
    <w:p w14:paraId="66F9FF28" w14:textId="799B0A5F" w:rsidR="00BB5070" w:rsidRDefault="00BB5070" w:rsidP="00BB5070">
      <w:pPr>
        <w:pStyle w:val="Corpsdetexte"/>
      </w:pPr>
    </w:p>
    <w:p w14:paraId="4F3E0B56" w14:textId="77777777" w:rsidR="008572BF" w:rsidRPr="00793B06" w:rsidRDefault="008572BF" w:rsidP="00BB5070">
      <w:pPr>
        <w:pStyle w:val="Corpsdetexte"/>
        <w:rPr>
          <w:i/>
        </w:rPr>
      </w:pPr>
      <w:r w:rsidRPr="00793B06">
        <w:rPr>
          <w:i/>
        </w:rPr>
        <w:t>Présenter l’organisation mise en œuvre notamment :</w:t>
      </w:r>
    </w:p>
    <w:p w14:paraId="4BE9E54F" w14:textId="6D50C0CB" w:rsidR="008572BF" w:rsidRPr="00793B06" w:rsidRDefault="008572BF" w:rsidP="008572BF">
      <w:pPr>
        <w:pStyle w:val="Corpsdetexte"/>
        <w:numPr>
          <w:ilvl w:val="0"/>
          <w:numId w:val="36"/>
        </w:numPr>
        <w:rPr>
          <w:i/>
        </w:rPr>
      </w:pPr>
      <w:proofErr w:type="gramStart"/>
      <w:r w:rsidRPr="00793B06">
        <w:rPr>
          <w:i/>
        </w:rPr>
        <w:t>la</w:t>
      </w:r>
      <w:proofErr w:type="gramEnd"/>
      <w:r w:rsidRPr="00793B06">
        <w:rPr>
          <w:i/>
        </w:rPr>
        <w:t xml:space="preserve"> désignation d’un </w:t>
      </w:r>
      <w:r w:rsidR="00793B06">
        <w:rPr>
          <w:i/>
        </w:rPr>
        <w:t xml:space="preserve">avocat </w:t>
      </w:r>
      <w:r w:rsidRPr="00793B06">
        <w:rPr>
          <w:i/>
        </w:rPr>
        <w:t>référent ses cordonnées, suppléance en cas d’absence et coordonnées du suppléant</w:t>
      </w:r>
    </w:p>
    <w:p w14:paraId="309734F4" w14:textId="0CD92F39" w:rsidR="008572BF" w:rsidRPr="00793B06" w:rsidRDefault="008572BF" w:rsidP="008572BF">
      <w:pPr>
        <w:pStyle w:val="Corpsdetexte"/>
        <w:numPr>
          <w:ilvl w:val="0"/>
          <w:numId w:val="36"/>
        </w:numPr>
        <w:rPr>
          <w:i/>
        </w:rPr>
      </w:pPr>
      <w:r w:rsidRPr="00793B06">
        <w:rPr>
          <w:i/>
        </w:rPr>
        <w:t>Traitement des demandes de devis et commandes</w:t>
      </w:r>
    </w:p>
    <w:p w14:paraId="7660F568" w14:textId="10974CF8" w:rsidR="008572BF" w:rsidRPr="00793B06" w:rsidRDefault="00B16364" w:rsidP="008572BF">
      <w:pPr>
        <w:pStyle w:val="Corpsdetexte"/>
        <w:numPr>
          <w:ilvl w:val="0"/>
          <w:numId w:val="36"/>
        </w:numPr>
        <w:rPr>
          <w:i/>
        </w:rPr>
      </w:pPr>
      <w:r>
        <w:rPr>
          <w:i/>
        </w:rPr>
        <w:t>T</w:t>
      </w:r>
      <w:r w:rsidR="008572BF" w:rsidRPr="00793B06">
        <w:rPr>
          <w:i/>
        </w:rPr>
        <w:t xml:space="preserve">raitement des consultations et contentieux </w:t>
      </w:r>
      <w:r w:rsidRPr="00793B06">
        <w:rPr>
          <w:i/>
        </w:rPr>
        <w:t>(comité</w:t>
      </w:r>
      <w:r w:rsidR="008572BF" w:rsidRPr="00793B06">
        <w:rPr>
          <w:i/>
        </w:rPr>
        <w:t xml:space="preserve"> de rédaction, règles de relecture et validation…</w:t>
      </w:r>
      <w:r w:rsidR="00237EEC">
        <w:rPr>
          <w:i/>
        </w:rPr>
        <w:t>).</w:t>
      </w:r>
    </w:p>
    <w:p w14:paraId="002F9CFE" w14:textId="6127C3C4" w:rsidR="00BB5070" w:rsidRDefault="00BB5070" w:rsidP="00BB5070">
      <w:pPr>
        <w:pStyle w:val="Corpsdetexte"/>
      </w:pPr>
    </w:p>
    <w:p w14:paraId="4D8E2C24" w14:textId="6240372B" w:rsidR="008572BF" w:rsidRDefault="008572BF" w:rsidP="00BB5070">
      <w:pPr>
        <w:pStyle w:val="Corpsdetexte"/>
      </w:pPr>
    </w:p>
    <w:p w14:paraId="6B016B14" w14:textId="42461873" w:rsidR="00B16364" w:rsidRPr="00B16364" w:rsidRDefault="00B16364" w:rsidP="00984BC4">
      <w:pPr>
        <w:pStyle w:val="Titre1"/>
      </w:pPr>
      <w:r w:rsidRPr="00B16364">
        <w:t>Niveau de connaissance des EPF et appréciation des enjeux intéressant ces établissements</w:t>
      </w:r>
    </w:p>
    <w:p w14:paraId="74E960C8" w14:textId="1E3E6912" w:rsidR="00B117C9" w:rsidRDefault="00B117C9" w:rsidP="00BB5070">
      <w:pPr>
        <w:pStyle w:val="Corpsdetexte"/>
      </w:pPr>
      <w:r>
        <w:t xml:space="preserve"> </w:t>
      </w:r>
    </w:p>
    <w:p w14:paraId="5B519F3E" w14:textId="003B955C" w:rsidR="00B16364" w:rsidRPr="00984BC4" w:rsidRDefault="00B16364" w:rsidP="00BB5070">
      <w:pPr>
        <w:pStyle w:val="Corpsdetexte"/>
        <w:rPr>
          <w:i/>
        </w:rPr>
      </w:pPr>
      <w:r w:rsidRPr="00984BC4">
        <w:rPr>
          <w:i/>
        </w:rPr>
        <w:t>Présentation synthétique du cadre d’intervention des EPF et de l’actualité juridique susceptible d’avoir un impact ou de présenter un enjeu pour ces établissements (1à 2 pages maximum)</w:t>
      </w:r>
    </w:p>
    <w:p w14:paraId="08DD88EC" w14:textId="35DA7671" w:rsidR="00984BC4" w:rsidRDefault="00984BC4" w:rsidP="00BB5070">
      <w:pPr>
        <w:pStyle w:val="Corpsdetexte"/>
      </w:pPr>
    </w:p>
    <w:p w14:paraId="18FE9174" w14:textId="791ED379" w:rsidR="00984BC4" w:rsidRDefault="00984BC4" w:rsidP="00BB5070">
      <w:pPr>
        <w:pStyle w:val="Corpsdetexte"/>
      </w:pPr>
    </w:p>
    <w:p w14:paraId="4FBF3E32" w14:textId="77777777" w:rsidR="00984BC4" w:rsidRDefault="00984BC4" w:rsidP="00984BC4">
      <w:pPr>
        <w:pStyle w:val="Corpsdetexte"/>
      </w:pPr>
    </w:p>
    <w:p w14:paraId="76C1EB6A" w14:textId="77777777" w:rsidR="00984BC4" w:rsidRDefault="00984BC4" w:rsidP="00984BC4">
      <w:pPr>
        <w:pStyle w:val="Titre1"/>
      </w:pPr>
      <w:r>
        <w:t>Capacite d’expertise</w:t>
      </w:r>
    </w:p>
    <w:p w14:paraId="6B24DBC8" w14:textId="001074D5" w:rsidR="00984BC4" w:rsidRDefault="00984BC4" w:rsidP="00984BC4">
      <w:pPr>
        <w:pStyle w:val="Corpsdetexte"/>
      </w:pPr>
    </w:p>
    <w:p w14:paraId="7E49F574" w14:textId="549505E2" w:rsidR="00984BC4" w:rsidRPr="00984BC4" w:rsidRDefault="00984BC4" w:rsidP="00984BC4">
      <w:pPr>
        <w:pStyle w:val="Standard"/>
        <w:rPr>
          <w:i/>
        </w:rPr>
      </w:pP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Joindre en annexe un exemple d’écriture anonymisé (consultation, mémoire ou requête), produite par l'équipe dédiée au présent marché, 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>en lien avec l’objet du lot auquel le candidat soumissionne. Préciser tout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 élément utile à 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>l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>a compréhension</w:t>
      </w:r>
      <w:r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 du document, 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l’issue de la 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procédure </w:t>
      </w:r>
      <w:r>
        <w:rPr>
          <w:rFonts w:ascii="Century Gothic" w:hAnsi="Century Gothic" w:cs="Arial"/>
          <w:i/>
          <w:kern w:val="0"/>
          <w:sz w:val="18"/>
          <w:szCs w:val="18"/>
          <w:lang w:eastAsia="ar-SA"/>
        </w:rPr>
        <w:t>le cas échéant</w:t>
      </w:r>
      <w:r w:rsidRPr="00984BC4">
        <w:rPr>
          <w:rFonts w:ascii="Century Gothic" w:hAnsi="Century Gothic" w:cs="Arial"/>
          <w:i/>
          <w:kern w:val="0"/>
          <w:sz w:val="18"/>
          <w:szCs w:val="18"/>
          <w:lang w:eastAsia="ar-SA"/>
        </w:rPr>
        <w:t xml:space="preserve">, ainsi que </w:t>
      </w:r>
      <w:r w:rsidRPr="00984BC4">
        <w:rPr>
          <w:rFonts w:ascii="Century Gothic" w:hAnsi="Century Gothic"/>
          <w:i/>
          <w:sz w:val="18"/>
          <w:szCs w:val="18"/>
        </w:rPr>
        <w:t>le</w:t>
      </w:r>
      <w:r w:rsidRPr="00984BC4">
        <w:rPr>
          <w:rFonts w:ascii="Century Gothic" w:hAnsi="Century Gothic"/>
          <w:i/>
          <w:sz w:val="18"/>
          <w:szCs w:val="18"/>
        </w:rPr>
        <w:t xml:space="preserve"> volume horaire qui a été nécessaire à la réalisation de la prestation.</w:t>
      </w:r>
    </w:p>
    <w:p w14:paraId="765A5075" w14:textId="77777777" w:rsidR="00984BC4" w:rsidRDefault="00984BC4" w:rsidP="00984BC4">
      <w:pPr>
        <w:pStyle w:val="Corpsdetexte"/>
      </w:pPr>
    </w:p>
    <w:p w14:paraId="01CD994F" w14:textId="77777777" w:rsidR="00984BC4" w:rsidRDefault="00984BC4" w:rsidP="00984BC4">
      <w:pPr>
        <w:pStyle w:val="Corpsdetexte"/>
      </w:pPr>
    </w:p>
    <w:p w14:paraId="3386A6F1" w14:textId="77777777" w:rsidR="00984BC4" w:rsidRDefault="00984BC4" w:rsidP="00984BC4">
      <w:pPr>
        <w:pStyle w:val="Corpsdetexte"/>
      </w:pPr>
      <w:bookmarkStart w:id="2" w:name="_GoBack"/>
      <w:bookmarkEnd w:id="2"/>
    </w:p>
    <w:sectPr w:rsidR="00984BC4" w:rsidSect="00FE7650">
      <w:footerReference w:type="even" r:id="rId14"/>
      <w:footerReference w:type="default" r:id="rId15"/>
      <w:footerReference w:type="first" r:id="rId16"/>
      <w:footnotePr>
        <w:pos w:val="beneathText"/>
      </w:footnotePr>
      <w:type w:val="continuous"/>
      <w:pgSz w:w="11905" w:h="16837" w:code="9"/>
      <w:pgMar w:top="992" w:right="902" w:bottom="426" w:left="1418" w:header="720" w:footer="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2627B4" w16cex:dateUtc="2025-05-06T08:50:00Z"/>
  <w16cex:commentExtensible w16cex:durableId="61D00443" w16cex:dateUtc="2025-05-06T08:47:00Z"/>
  <w16cex:commentExtensible w16cex:durableId="48E44A69" w16cex:dateUtc="2025-05-06T08:50:00Z"/>
  <w16cex:commentExtensible w16cex:durableId="4689DACC" w16cex:dateUtc="2025-05-06T08:50:00Z"/>
  <w16cex:commentExtensible w16cex:durableId="65314260" w16cex:dateUtc="2025-05-06T08:50:00Z"/>
  <w16cex:commentExtensible w16cex:durableId="5391F52D" w16cex:dateUtc="2025-05-06T08:50:00Z"/>
  <w16cex:commentExtensible w16cex:durableId="624FC124" w16cex:dateUtc="2025-05-06T08:50:00Z"/>
  <w16cex:commentExtensible w16cex:durableId="4EFC7DE9" w16cex:dateUtc="2025-05-06T08:50:00Z"/>
  <w16cex:commentExtensible w16cex:durableId="5F12005C" w16cex:dateUtc="2025-05-06T08:50:00Z"/>
  <w16cex:commentExtensible w16cex:durableId="721B3740" w16cex:dateUtc="2025-05-06T08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FDE71" w14:textId="77777777" w:rsidR="002C0498" w:rsidRDefault="002C0498">
      <w:r>
        <w:separator/>
      </w:r>
    </w:p>
  </w:endnote>
  <w:endnote w:type="continuationSeparator" w:id="0">
    <w:p w14:paraId="051A30C0" w14:textId="77777777" w:rsidR="002C0498" w:rsidRDefault="002C0498">
      <w:r>
        <w:continuationSeparator/>
      </w:r>
    </w:p>
  </w:endnote>
  <w:endnote w:type="continuationNotice" w:id="1">
    <w:p w14:paraId="47D44AFA" w14:textId="77777777" w:rsidR="002C0498" w:rsidRDefault="002C0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0725F" w14:textId="77777777" w:rsidR="008572BF" w:rsidRDefault="008572BF">
    <w:pPr>
      <w:pStyle w:val="Pieddepage"/>
    </w:pPr>
  </w:p>
  <w:p w14:paraId="5D276C65" w14:textId="77777777" w:rsidR="00087A36" w:rsidRDefault="00087A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9" w:type="dxa"/>
      <w:tblInd w:w="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20"/>
      <w:gridCol w:w="6182"/>
      <w:gridCol w:w="1047"/>
    </w:tblGrid>
    <w:tr w:rsidR="004642BC" w14:paraId="1682BFED" w14:textId="77777777" w:rsidTr="008572BF">
      <w:trPr>
        <w:trHeight w:val="360"/>
      </w:trPr>
      <w:tc>
        <w:tcPr>
          <w:tcW w:w="2420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037BC8FA" w14:textId="1744A5EB" w:rsidR="004642BC" w:rsidRDefault="004642BC" w:rsidP="004642BC">
          <w:pPr>
            <w:pStyle w:val="TableContents"/>
            <w:snapToGrid w:val="0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EPF d’Occitanie – Cadre réponse</w:t>
          </w:r>
        </w:p>
      </w:tc>
      <w:tc>
        <w:tcPr>
          <w:tcW w:w="6182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3ED9D18D" w14:textId="7A754487" w:rsidR="004642BC" w:rsidRDefault="008572BF" w:rsidP="008572BF">
          <w:pPr>
            <w:pStyle w:val="TableContents"/>
            <w:tabs>
              <w:tab w:val="left" w:pos="795"/>
              <w:tab w:val="center" w:pos="2873"/>
            </w:tabs>
            <w:snapToGrid w:val="0"/>
            <w:jc w:val="left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ab/>
            <w:t>M2025/xx -</w:t>
          </w:r>
          <w:r>
            <w:rPr>
              <w:rFonts w:ascii="Century Gothic" w:hAnsi="Century Gothic"/>
              <w:sz w:val="18"/>
              <w:szCs w:val="18"/>
            </w:rPr>
            <w:tab/>
          </w:r>
          <w:r w:rsidR="004642BC">
            <w:rPr>
              <w:rFonts w:ascii="Century Gothic" w:hAnsi="Century Gothic"/>
              <w:sz w:val="18"/>
              <w:szCs w:val="18"/>
            </w:rPr>
            <w:t xml:space="preserve"> Conseil, assistance et représentation en justice</w:t>
          </w:r>
        </w:p>
      </w:tc>
      <w:tc>
        <w:tcPr>
          <w:tcW w:w="1047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4548D791" w14:textId="77777777" w:rsidR="004642BC" w:rsidRDefault="004642BC" w:rsidP="004642BC">
          <w:pPr>
            <w:pStyle w:val="TableContents"/>
            <w:snapToGrid w:val="0"/>
            <w:jc w:val="right"/>
          </w:pPr>
          <w:r>
            <w:rPr>
              <w:rFonts w:ascii="Century Gothic" w:hAnsi="Century Gothic"/>
              <w:sz w:val="18"/>
              <w:szCs w:val="18"/>
            </w:rPr>
            <w:fldChar w:fldCharType="begin"/>
          </w:r>
          <w:r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>
            <w:rPr>
              <w:rFonts w:ascii="Century Gothic" w:hAnsi="Century Gothic"/>
              <w:sz w:val="18"/>
              <w:szCs w:val="18"/>
            </w:rPr>
            <w:fldChar w:fldCharType="separate"/>
          </w:r>
          <w:r>
            <w:rPr>
              <w:rFonts w:ascii="Century Gothic" w:hAnsi="Century Gothic"/>
              <w:noProof/>
              <w:sz w:val="18"/>
              <w:szCs w:val="18"/>
            </w:rPr>
            <w:t>3</w:t>
          </w:r>
          <w:r>
            <w:rPr>
              <w:rFonts w:ascii="Century Gothic" w:hAnsi="Century Gothic"/>
              <w:sz w:val="18"/>
              <w:szCs w:val="18"/>
            </w:rPr>
            <w:fldChar w:fldCharType="end"/>
          </w:r>
          <w:r>
            <w:rPr>
              <w:rFonts w:ascii="Century Gothic" w:hAnsi="Century Gothic"/>
              <w:sz w:val="18"/>
              <w:szCs w:val="18"/>
            </w:rPr>
            <w:t>/</w:t>
          </w:r>
          <w:r>
            <w:rPr>
              <w:rFonts w:ascii="Century Gothic" w:hAnsi="Century Gothic"/>
              <w:sz w:val="18"/>
              <w:szCs w:val="18"/>
            </w:rPr>
            <w:fldChar w:fldCharType="begin"/>
          </w:r>
          <w:r>
            <w:rPr>
              <w:rFonts w:ascii="Century Gothic" w:hAnsi="Century Gothic"/>
              <w:sz w:val="18"/>
              <w:szCs w:val="18"/>
            </w:rPr>
            <w:instrText xml:space="preserve"> NUMPAGES \* ARABIC </w:instrText>
          </w:r>
          <w:r>
            <w:rPr>
              <w:rFonts w:ascii="Century Gothic" w:hAnsi="Century Gothic"/>
              <w:sz w:val="18"/>
              <w:szCs w:val="18"/>
            </w:rPr>
            <w:fldChar w:fldCharType="separate"/>
          </w:r>
          <w:r>
            <w:rPr>
              <w:rFonts w:ascii="Century Gothic" w:hAnsi="Century Gothic"/>
              <w:noProof/>
              <w:sz w:val="18"/>
              <w:szCs w:val="18"/>
            </w:rPr>
            <w:t>13</w:t>
          </w:r>
          <w:r>
            <w:rPr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121FAD61" w14:textId="77777777" w:rsidR="004642BC" w:rsidRDefault="004642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F1351" w14:textId="77777777" w:rsidR="000917E2" w:rsidRDefault="000917E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04" w:type="dxa"/>
      <w:tblInd w:w="-372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207"/>
      <w:gridCol w:w="5716"/>
      <w:gridCol w:w="1481"/>
    </w:tblGrid>
    <w:tr w:rsidR="000917E2" w:rsidRPr="00115DF0" w14:paraId="62485D81" w14:textId="77777777" w:rsidTr="00DE4A7A">
      <w:trPr>
        <w:trHeight w:val="259"/>
      </w:trPr>
      <w:tc>
        <w:tcPr>
          <w:tcW w:w="3207" w:type="dxa"/>
        </w:tcPr>
        <w:p w14:paraId="0A5C5D0E" w14:textId="06727EDD" w:rsidR="000917E2" w:rsidRPr="005E3C54" w:rsidRDefault="000917E2" w:rsidP="00471CFF">
          <w:pPr>
            <w:pStyle w:val="Contenudetableau"/>
            <w:rPr>
              <w:sz w:val="16"/>
              <w:szCs w:val="16"/>
            </w:rPr>
          </w:pPr>
          <w:r w:rsidRPr="005E3C54">
            <w:rPr>
              <w:sz w:val="16"/>
              <w:szCs w:val="16"/>
            </w:rPr>
            <w:t xml:space="preserve">EPF d’Occitanie </w:t>
          </w:r>
          <w:r w:rsidR="00DE4A7A">
            <w:rPr>
              <w:sz w:val="16"/>
              <w:szCs w:val="16"/>
            </w:rPr>
            <w:t>–</w:t>
          </w:r>
          <w:r w:rsidRPr="005E3C54">
            <w:rPr>
              <w:sz w:val="16"/>
              <w:szCs w:val="16"/>
            </w:rPr>
            <w:t xml:space="preserve"> </w:t>
          </w:r>
          <w:r w:rsidR="00DE4A7A">
            <w:rPr>
              <w:sz w:val="16"/>
              <w:szCs w:val="16"/>
            </w:rPr>
            <w:t>Cadre de réponse</w:t>
          </w:r>
        </w:p>
      </w:tc>
      <w:tc>
        <w:tcPr>
          <w:tcW w:w="5716" w:type="dxa"/>
        </w:tcPr>
        <w:p w14:paraId="146AA440" w14:textId="51DFB7C5" w:rsidR="000917E2" w:rsidRPr="005E3C54" w:rsidRDefault="0050794E" w:rsidP="00471CFF">
          <w:pPr>
            <w:pStyle w:val="Contenudetableau"/>
            <w:jc w:val="center"/>
            <w:rPr>
              <w:sz w:val="16"/>
              <w:szCs w:val="16"/>
            </w:rPr>
          </w:pPr>
          <w:r w:rsidRPr="007D2D9F">
            <w:rPr>
              <w:sz w:val="16"/>
              <w:szCs w:val="16"/>
            </w:rPr>
            <w:t>M2025/13- Acquisition, intégration et maintenance Logiciel de gestion foncière</w:t>
          </w:r>
        </w:p>
      </w:tc>
      <w:tc>
        <w:tcPr>
          <w:tcW w:w="1481" w:type="dxa"/>
        </w:tcPr>
        <w:p w14:paraId="5A2BEDA3" w14:textId="77777777" w:rsidR="000917E2" w:rsidRPr="005E3C54" w:rsidRDefault="000917E2" w:rsidP="00471CFF">
          <w:pPr>
            <w:pStyle w:val="Contenudetableau"/>
            <w:jc w:val="right"/>
            <w:rPr>
              <w:sz w:val="18"/>
              <w:szCs w:val="18"/>
            </w:rPr>
          </w:pP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PAGE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  <w:r w:rsidRPr="005E3C54">
            <w:rPr>
              <w:sz w:val="18"/>
              <w:szCs w:val="18"/>
            </w:rPr>
            <w:t>/</w:t>
          </w: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NUMPAGES \*Arabic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</w:p>
      </w:tc>
    </w:tr>
  </w:tbl>
  <w:p w14:paraId="4A237888" w14:textId="77777777" w:rsidR="000917E2" w:rsidRDefault="000917E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6ECA9" w14:textId="77777777" w:rsidR="000917E2" w:rsidRDefault="000917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58898" w14:textId="77777777" w:rsidR="002C0498" w:rsidRDefault="002C0498">
      <w:r>
        <w:separator/>
      </w:r>
    </w:p>
  </w:footnote>
  <w:footnote w:type="continuationSeparator" w:id="0">
    <w:p w14:paraId="023AE04E" w14:textId="77777777" w:rsidR="002C0498" w:rsidRDefault="002C0498">
      <w:r>
        <w:continuationSeparator/>
      </w:r>
    </w:p>
  </w:footnote>
  <w:footnote w:type="continuationNotice" w:id="1">
    <w:p w14:paraId="68DB19AB" w14:textId="77777777" w:rsidR="002C0498" w:rsidRDefault="002C0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F4CAAE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ce1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color w:val="CC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ce1dedbu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4" w15:restartNumberingAfterBreak="0">
    <w:nsid w:val="11D96187"/>
    <w:multiLevelType w:val="hybridMultilevel"/>
    <w:tmpl w:val="E86878DE"/>
    <w:lvl w:ilvl="0" w:tplc="3BF20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DD1E8F"/>
    <w:multiLevelType w:val="hybridMultilevel"/>
    <w:tmpl w:val="EE96AE2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217A1"/>
    <w:multiLevelType w:val="hybridMultilevel"/>
    <w:tmpl w:val="769A80F2"/>
    <w:lvl w:ilvl="0" w:tplc="36FE0B16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19B73056"/>
    <w:multiLevelType w:val="multilevel"/>
    <w:tmpl w:val="261A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7E1C16"/>
    <w:multiLevelType w:val="hybridMultilevel"/>
    <w:tmpl w:val="3D2C5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2C114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2794515"/>
    <w:multiLevelType w:val="hybridMultilevel"/>
    <w:tmpl w:val="52F87D7A"/>
    <w:lvl w:ilvl="0" w:tplc="88F8131A">
      <w:start w:val="3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3E4213F"/>
    <w:multiLevelType w:val="hybridMultilevel"/>
    <w:tmpl w:val="483A3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B3DFC"/>
    <w:multiLevelType w:val="hybridMultilevel"/>
    <w:tmpl w:val="499E806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081D6D"/>
    <w:multiLevelType w:val="hybridMultilevel"/>
    <w:tmpl w:val="B4D00AD0"/>
    <w:lvl w:ilvl="0" w:tplc="33B28F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893D78"/>
    <w:multiLevelType w:val="hybridMultilevel"/>
    <w:tmpl w:val="3DAEC44C"/>
    <w:lvl w:ilvl="0" w:tplc="D0A60DC2">
      <w:start w:val="7"/>
      <w:numFmt w:val="bullet"/>
      <w:lvlText w:val="-"/>
      <w:lvlJc w:val="left"/>
      <w:pPr>
        <w:ind w:left="644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63307D1"/>
    <w:multiLevelType w:val="hybridMultilevel"/>
    <w:tmpl w:val="C67C3D32"/>
    <w:lvl w:ilvl="0" w:tplc="3A5C5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B6EF91"/>
    <w:multiLevelType w:val="hybridMultilevel"/>
    <w:tmpl w:val="CD34F396"/>
    <w:lvl w:ilvl="0" w:tplc="5FBE58C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39EEF22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76D0840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0F6FBC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9321640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D8D60C6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6C6C33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96689F8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5000940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9E67BA3"/>
    <w:multiLevelType w:val="hybridMultilevel"/>
    <w:tmpl w:val="FFFFFFFF"/>
    <w:lvl w:ilvl="0" w:tplc="441EB4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ACE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CE0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4AD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66A4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E5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A92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A14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D85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965FE"/>
    <w:multiLevelType w:val="multilevel"/>
    <w:tmpl w:val="2ECC973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1AD4111"/>
    <w:multiLevelType w:val="hybridMultilevel"/>
    <w:tmpl w:val="D8B2B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6A0D96"/>
    <w:multiLevelType w:val="hybridMultilevel"/>
    <w:tmpl w:val="64C2E9A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67D53"/>
    <w:multiLevelType w:val="hybridMultilevel"/>
    <w:tmpl w:val="7B142F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0825CF"/>
    <w:multiLevelType w:val="multilevel"/>
    <w:tmpl w:val="7E54BA1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126D4A"/>
    <w:multiLevelType w:val="hybridMultilevel"/>
    <w:tmpl w:val="C6D67BDE"/>
    <w:lvl w:ilvl="0" w:tplc="833296D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5034F"/>
    <w:multiLevelType w:val="hybridMultilevel"/>
    <w:tmpl w:val="3802351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8264FB5"/>
    <w:multiLevelType w:val="hybridMultilevel"/>
    <w:tmpl w:val="49C0992E"/>
    <w:lvl w:ilvl="0" w:tplc="505E9016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9634A"/>
    <w:multiLevelType w:val="multilevel"/>
    <w:tmpl w:val="8B8E56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CB24295"/>
    <w:multiLevelType w:val="hybridMultilevel"/>
    <w:tmpl w:val="1728B7B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3AB36"/>
    <w:multiLevelType w:val="hybridMultilevel"/>
    <w:tmpl w:val="774E6FD6"/>
    <w:lvl w:ilvl="0" w:tplc="FE6E88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9364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EA6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0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CC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6414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86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84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6A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5177"/>
    <w:multiLevelType w:val="hybridMultilevel"/>
    <w:tmpl w:val="9C68BFBE"/>
    <w:lvl w:ilvl="0" w:tplc="6A582EE8">
      <w:start w:val="1"/>
      <w:numFmt w:val="bullet"/>
      <w:lvlText w:val=""/>
      <w:lvlJc w:val="left"/>
      <w:pPr>
        <w:ind w:left="102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0" w15:restartNumberingAfterBreak="0">
    <w:nsid w:val="7DF97DE2"/>
    <w:multiLevelType w:val="hybridMultilevel"/>
    <w:tmpl w:val="08367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44DEA"/>
    <w:multiLevelType w:val="multilevel"/>
    <w:tmpl w:val="841E1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FDF67EF"/>
    <w:multiLevelType w:val="hybridMultilevel"/>
    <w:tmpl w:val="941A359C"/>
    <w:lvl w:ilvl="0" w:tplc="E83E48CE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8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37"/>
  </w:num>
  <w:num w:numId="11">
    <w:abstractNumId w:val="15"/>
  </w:num>
  <w:num w:numId="12">
    <w:abstractNumId w:val="23"/>
  </w:num>
  <w:num w:numId="13">
    <w:abstractNumId w:val="41"/>
  </w:num>
  <w:num w:numId="14">
    <w:abstractNumId w:val="42"/>
  </w:num>
  <w:num w:numId="15">
    <w:abstractNumId w:val="21"/>
  </w:num>
  <w:num w:numId="16">
    <w:abstractNumId w:val="18"/>
  </w:num>
  <w:num w:numId="17">
    <w:abstractNumId w:val="34"/>
  </w:num>
  <w:num w:numId="18">
    <w:abstractNumId w:val="32"/>
  </w:num>
  <w:num w:numId="19">
    <w:abstractNumId w:val="31"/>
  </w:num>
  <w:num w:numId="20">
    <w:abstractNumId w:val="33"/>
  </w:num>
  <w:num w:numId="21">
    <w:abstractNumId w:val="28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8"/>
  </w:num>
  <w:num w:numId="25">
    <w:abstractNumId w:val="17"/>
  </w:num>
  <w:num w:numId="26">
    <w:abstractNumId w:val="19"/>
  </w:num>
  <w:num w:numId="27">
    <w:abstractNumId w:val="36"/>
  </w:num>
  <w:num w:numId="28">
    <w:abstractNumId w:val="40"/>
  </w:num>
  <w:num w:numId="29">
    <w:abstractNumId w:val="24"/>
  </w:num>
  <w:num w:numId="30">
    <w:abstractNumId w:val="25"/>
  </w:num>
  <w:num w:numId="31">
    <w:abstractNumId w:val="39"/>
  </w:num>
  <w:num w:numId="32">
    <w:abstractNumId w:val="22"/>
  </w:num>
  <w:num w:numId="33">
    <w:abstractNumId w:val="27"/>
  </w:num>
  <w:num w:numId="34">
    <w:abstractNumId w:val="14"/>
  </w:num>
  <w:num w:numId="35">
    <w:abstractNumId w:val="29"/>
  </w:num>
  <w:num w:numId="36">
    <w:abstractNumId w:val="35"/>
  </w:num>
  <w:num w:numId="37">
    <w:abstractNumId w:val="28"/>
  </w:num>
  <w:num w:numId="3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15"/>
    <w:rsid w:val="00005407"/>
    <w:rsid w:val="000058DC"/>
    <w:rsid w:val="000109BF"/>
    <w:rsid w:val="00013C78"/>
    <w:rsid w:val="00013EB8"/>
    <w:rsid w:val="00025ADF"/>
    <w:rsid w:val="000316F2"/>
    <w:rsid w:val="0003219C"/>
    <w:rsid w:val="00044437"/>
    <w:rsid w:val="00046ECD"/>
    <w:rsid w:val="00047CC7"/>
    <w:rsid w:val="00053C39"/>
    <w:rsid w:val="00053E3A"/>
    <w:rsid w:val="00053F3C"/>
    <w:rsid w:val="0005435A"/>
    <w:rsid w:val="00054C0F"/>
    <w:rsid w:val="00055CE2"/>
    <w:rsid w:val="00057C00"/>
    <w:rsid w:val="000660DE"/>
    <w:rsid w:val="000719E5"/>
    <w:rsid w:val="00071CB4"/>
    <w:rsid w:val="00073443"/>
    <w:rsid w:val="00073464"/>
    <w:rsid w:val="00075600"/>
    <w:rsid w:val="0007714E"/>
    <w:rsid w:val="000773EF"/>
    <w:rsid w:val="00083D5C"/>
    <w:rsid w:val="000848F2"/>
    <w:rsid w:val="000857DF"/>
    <w:rsid w:val="00086F24"/>
    <w:rsid w:val="00087A36"/>
    <w:rsid w:val="00087AB9"/>
    <w:rsid w:val="000917E2"/>
    <w:rsid w:val="000927AD"/>
    <w:rsid w:val="00093ED5"/>
    <w:rsid w:val="000942DB"/>
    <w:rsid w:val="00097D6F"/>
    <w:rsid w:val="000A142E"/>
    <w:rsid w:val="000A1C22"/>
    <w:rsid w:val="000A7AEB"/>
    <w:rsid w:val="000B0D42"/>
    <w:rsid w:val="000C274D"/>
    <w:rsid w:val="000C5A65"/>
    <w:rsid w:val="000C67D3"/>
    <w:rsid w:val="000D1E3B"/>
    <w:rsid w:val="000D5CDF"/>
    <w:rsid w:val="000E5315"/>
    <w:rsid w:val="000E5804"/>
    <w:rsid w:val="000E5873"/>
    <w:rsid w:val="000E6F0B"/>
    <w:rsid w:val="000F2B4B"/>
    <w:rsid w:val="000F6983"/>
    <w:rsid w:val="001031B2"/>
    <w:rsid w:val="001031CD"/>
    <w:rsid w:val="0010342E"/>
    <w:rsid w:val="00106511"/>
    <w:rsid w:val="001078F4"/>
    <w:rsid w:val="00110771"/>
    <w:rsid w:val="001109CF"/>
    <w:rsid w:val="00134874"/>
    <w:rsid w:val="00141BE6"/>
    <w:rsid w:val="00141D25"/>
    <w:rsid w:val="0014256A"/>
    <w:rsid w:val="0014460C"/>
    <w:rsid w:val="001447E7"/>
    <w:rsid w:val="00146643"/>
    <w:rsid w:val="00146A22"/>
    <w:rsid w:val="0015332B"/>
    <w:rsid w:val="00153EB9"/>
    <w:rsid w:val="00154529"/>
    <w:rsid w:val="0015556A"/>
    <w:rsid w:val="001609E6"/>
    <w:rsid w:val="00161EDF"/>
    <w:rsid w:val="0016239E"/>
    <w:rsid w:val="00166FC7"/>
    <w:rsid w:val="001716CB"/>
    <w:rsid w:val="00174AB2"/>
    <w:rsid w:val="00176413"/>
    <w:rsid w:val="00180C4A"/>
    <w:rsid w:val="00183064"/>
    <w:rsid w:val="00192DDC"/>
    <w:rsid w:val="00194CBB"/>
    <w:rsid w:val="00195954"/>
    <w:rsid w:val="00197A78"/>
    <w:rsid w:val="001A3BD1"/>
    <w:rsid w:val="001A7959"/>
    <w:rsid w:val="001A7FC5"/>
    <w:rsid w:val="001B171A"/>
    <w:rsid w:val="001B1E79"/>
    <w:rsid w:val="001B3BB5"/>
    <w:rsid w:val="001B5135"/>
    <w:rsid w:val="001B7CCE"/>
    <w:rsid w:val="001C6AD9"/>
    <w:rsid w:val="001D0224"/>
    <w:rsid w:val="001D15C1"/>
    <w:rsid w:val="001D28BE"/>
    <w:rsid w:val="001D5ADE"/>
    <w:rsid w:val="001F0863"/>
    <w:rsid w:val="001F5569"/>
    <w:rsid w:val="00200C30"/>
    <w:rsid w:val="002025BC"/>
    <w:rsid w:val="002031B9"/>
    <w:rsid w:val="0020498B"/>
    <w:rsid w:val="002131CD"/>
    <w:rsid w:val="00215466"/>
    <w:rsid w:val="00221EA4"/>
    <w:rsid w:val="0022571B"/>
    <w:rsid w:val="002267ED"/>
    <w:rsid w:val="0023225D"/>
    <w:rsid w:val="002328BC"/>
    <w:rsid w:val="00234C54"/>
    <w:rsid w:val="00235459"/>
    <w:rsid w:val="00237EEC"/>
    <w:rsid w:val="00242418"/>
    <w:rsid w:val="00244AB1"/>
    <w:rsid w:val="00244B33"/>
    <w:rsid w:val="00251226"/>
    <w:rsid w:val="00260BFF"/>
    <w:rsid w:val="002676C9"/>
    <w:rsid w:val="00270735"/>
    <w:rsid w:val="0028428A"/>
    <w:rsid w:val="00285C09"/>
    <w:rsid w:val="00291BB6"/>
    <w:rsid w:val="002A3A00"/>
    <w:rsid w:val="002B1D92"/>
    <w:rsid w:val="002C0498"/>
    <w:rsid w:val="002C21F7"/>
    <w:rsid w:val="002C4622"/>
    <w:rsid w:val="002C540E"/>
    <w:rsid w:val="002D260F"/>
    <w:rsid w:val="002D3E22"/>
    <w:rsid w:val="002D675B"/>
    <w:rsid w:val="002D6BE3"/>
    <w:rsid w:val="002D74F9"/>
    <w:rsid w:val="002E0E44"/>
    <w:rsid w:val="002E4B75"/>
    <w:rsid w:val="002E66DA"/>
    <w:rsid w:val="002E7979"/>
    <w:rsid w:val="002F50AD"/>
    <w:rsid w:val="003009D9"/>
    <w:rsid w:val="003018DE"/>
    <w:rsid w:val="003026DD"/>
    <w:rsid w:val="00303ED0"/>
    <w:rsid w:val="003051B5"/>
    <w:rsid w:val="00306289"/>
    <w:rsid w:val="0031121A"/>
    <w:rsid w:val="003141CC"/>
    <w:rsid w:val="0031600F"/>
    <w:rsid w:val="003179CF"/>
    <w:rsid w:val="00322FF0"/>
    <w:rsid w:val="0032726A"/>
    <w:rsid w:val="003273FF"/>
    <w:rsid w:val="0033333B"/>
    <w:rsid w:val="00334DED"/>
    <w:rsid w:val="003401D9"/>
    <w:rsid w:val="00342767"/>
    <w:rsid w:val="00344800"/>
    <w:rsid w:val="00344987"/>
    <w:rsid w:val="00346177"/>
    <w:rsid w:val="003500A1"/>
    <w:rsid w:val="003511B1"/>
    <w:rsid w:val="00353126"/>
    <w:rsid w:val="00353BB8"/>
    <w:rsid w:val="00354115"/>
    <w:rsid w:val="00360ED8"/>
    <w:rsid w:val="00361E41"/>
    <w:rsid w:val="00363489"/>
    <w:rsid w:val="00363B18"/>
    <w:rsid w:val="00365D99"/>
    <w:rsid w:val="00381AF2"/>
    <w:rsid w:val="00382284"/>
    <w:rsid w:val="00382D34"/>
    <w:rsid w:val="00382F69"/>
    <w:rsid w:val="0038494F"/>
    <w:rsid w:val="003960BA"/>
    <w:rsid w:val="003963BD"/>
    <w:rsid w:val="00396FBC"/>
    <w:rsid w:val="003A0FCF"/>
    <w:rsid w:val="003A1919"/>
    <w:rsid w:val="003A47B6"/>
    <w:rsid w:val="003A57E6"/>
    <w:rsid w:val="003A59C6"/>
    <w:rsid w:val="003A7B70"/>
    <w:rsid w:val="003B3624"/>
    <w:rsid w:val="003B4092"/>
    <w:rsid w:val="003B5E8A"/>
    <w:rsid w:val="003B6C87"/>
    <w:rsid w:val="003B74A5"/>
    <w:rsid w:val="003B7D8A"/>
    <w:rsid w:val="003C083C"/>
    <w:rsid w:val="003C1ACA"/>
    <w:rsid w:val="003C3A46"/>
    <w:rsid w:val="003C7B14"/>
    <w:rsid w:val="003D42C3"/>
    <w:rsid w:val="003D4A88"/>
    <w:rsid w:val="003D57C6"/>
    <w:rsid w:val="003E0402"/>
    <w:rsid w:val="003E153E"/>
    <w:rsid w:val="003E1783"/>
    <w:rsid w:val="003E50A8"/>
    <w:rsid w:val="003F18E0"/>
    <w:rsid w:val="003F3D36"/>
    <w:rsid w:val="003F4AB1"/>
    <w:rsid w:val="003F50F4"/>
    <w:rsid w:val="003F73A9"/>
    <w:rsid w:val="0040224A"/>
    <w:rsid w:val="00403137"/>
    <w:rsid w:val="00411506"/>
    <w:rsid w:val="00417678"/>
    <w:rsid w:val="0042368E"/>
    <w:rsid w:val="00423F17"/>
    <w:rsid w:val="00431B25"/>
    <w:rsid w:val="00432EA4"/>
    <w:rsid w:val="00434E62"/>
    <w:rsid w:val="00435680"/>
    <w:rsid w:val="004356BD"/>
    <w:rsid w:val="00441160"/>
    <w:rsid w:val="004439D3"/>
    <w:rsid w:val="00444978"/>
    <w:rsid w:val="00451370"/>
    <w:rsid w:val="00455C91"/>
    <w:rsid w:val="004616E8"/>
    <w:rsid w:val="004642BC"/>
    <w:rsid w:val="004667DE"/>
    <w:rsid w:val="00466A98"/>
    <w:rsid w:val="0046714E"/>
    <w:rsid w:val="0046E21A"/>
    <w:rsid w:val="00471B84"/>
    <w:rsid w:val="00471CFF"/>
    <w:rsid w:val="00472413"/>
    <w:rsid w:val="0047628A"/>
    <w:rsid w:val="00476B50"/>
    <w:rsid w:val="00481106"/>
    <w:rsid w:val="00482C8E"/>
    <w:rsid w:val="00482FEF"/>
    <w:rsid w:val="00483AEB"/>
    <w:rsid w:val="00485436"/>
    <w:rsid w:val="0048670B"/>
    <w:rsid w:val="0048716F"/>
    <w:rsid w:val="00491EE2"/>
    <w:rsid w:val="00492940"/>
    <w:rsid w:val="0049458E"/>
    <w:rsid w:val="00497D04"/>
    <w:rsid w:val="004A14AF"/>
    <w:rsid w:val="004A2DB3"/>
    <w:rsid w:val="004A577B"/>
    <w:rsid w:val="004A760F"/>
    <w:rsid w:val="004A7EAE"/>
    <w:rsid w:val="004B20C5"/>
    <w:rsid w:val="004B2FCF"/>
    <w:rsid w:val="004B318D"/>
    <w:rsid w:val="004B5442"/>
    <w:rsid w:val="004B5D6A"/>
    <w:rsid w:val="004C0224"/>
    <w:rsid w:val="004C0A29"/>
    <w:rsid w:val="004C1DE6"/>
    <w:rsid w:val="004C7032"/>
    <w:rsid w:val="004D6D95"/>
    <w:rsid w:val="004D743E"/>
    <w:rsid w:val="004D74D4"/>
    <w:rsid w:val="004E27A9"/>
    <w:rsid w:val="004E4408"/>
    <w:rsid w:val="004E69D7"/>
    <w:rsid w:val="004F1359"/>
    <w:rsid w:val="004F403D"/>
    <w:rsid w:val="005003C3"/>
    <w:rsid w:val="00501EAA"/>
    <w:rsid w:val="0050794E"/>
    <w:rsid w:val="00507B62"/>
    <w:rsid w:val="005104AF"/>
    <w:rsid w:val="00512444"/>
    <w:rsid w:val="00514F57"/>
    <w:rsid w:val="005150F8"/>
    <w:rsid w:val="00521825"/>
    <w:rsid w:val="00522098"/>
    <w:rsid w:val="00522CE0"/>
    <w:rsid w:val="00525115"/>
    <w:rsid w:val="005261B9"/>
    <w:rsid w:val="005422FE"/>
    <w:rsid w:val="00543539"/>
    <w:rsid w:val="00544D95"/>
    <w:rsid w:val="00547B9C"/>
    <w:rsid w:val="00551BF1"/>
    <w:rsid w:val="0055240F"/>
    <w:rsid w:val="00553F11"/>
    <w:rsid w:val="00554A28"/>
    <w:rsid w:val="00555ACB"/>
    <w:rsid w:val="00560C3B"/>
    <w:rsid w:val="00563F27"/>
    <w:rsid w:val="00564A48"/>
    <w:rsid w:val="0056650A"/>
    <w:rsid w:val="00572852"/>
    <w:rsid w:val="00575132"/>
    <w:rsid w:val="00576316"/>
    <w:rsid w:val="005824F5"/>
    <w:rsid w:val="00582C91"/>
    <w:rsid w:val="0058319C"/>
    <w:rsid w:val="0058756B"/>
    <w:rsid w:val="00587A90"/>
    <w:rsid w:val="00596A46"/>
    <w:rsid w:val="005A2ECF"/>
    <w:rsid w:val="005A4969"/>
    <w:rsid w:val="005A61D0"/>
    <w:rsid w:val="005B03BE"/>
    <w:rsid w:val="005C3712"/>
    <w:rsid w:val="005C48CB"/>
    <w:rsid w:val="005D2DFF"/>
    <w:rsid w:val="005D31BE"/>
    <w:rsid w:val="005D4346"/>
    <w:rsid w:val="005D59FA"/>
    <w:rsid w:val="005D5F44"/>
    <w:rsid w:val="005D6479"/>
    <w:rsid w:val="005D7AC9"/>
    <w:rsid w:val="005E1147"/>
    <w:rsid w:val="005E3700"/>
    <w:rsid w:val="005E4E10"/>
    <w:rsid w:val="005E7323"/>
    <w:rsid w:val="005E7FD5"/>
    <w:rsid w:val="005F2A33"/>
    <w:rsid w:val="005F45AE"/>
    <w:rsid w:val="00601745"/>
    <w:rsid w:val="0060310A"/>
    <w:rsid w:val="00604D86"/>
    <w:rsid w:val="00605307"/>
    <w:rsid w:val="00607A58"/>
    <w:rsid w:val="00607D68"/>
    <w:rsid w:val="00607EE4"/>
    <w:rsid w:val="0061002D"/>
    <w:rsid w:val="00614377"/>
    <w:rsid w:val="00617333"/>
    <w:rsid w:val="00620250"/>
    <w:rsid w:val="00620FB1"/>
    <w:rsid w:val="00623766"/>
    <w:rsid w:val="0062722F"/>
    <w:rsid w:val="00632866"/>
    <w:rsid w:val="006357F4"/>
    <w:rsid w:val="00641778"/>
    <w:rsid w:val="00647B3C"/>
    <w:rsid w:val="00653792"/>
    <w:rsid w:val="00654B52"/>
    <w:rsid w:val="00662C1C"/>
    <w:rsid w:val="00662E90"/>
    <w:rsid w:val="006662EC"/>
    <w:rsid w:val="00671C8D"/>
    <w:rsid w:val="0067251D"/>
    <w:rsid w:val="00672DAE"/>
    <w:rsid w:val="00672E9A"/>
    <w:rsid w:val="00673C99"/>
    <w:rsid w:val="0067565F"/>
    <w:rsid w:val="00677211"/>
    <w:rsid w:val="00680653"/>
    <w:rsid w:val="006861E1"/>
    <w:rsid w:val="006907B0"/>
    <w:rsid w:val="00691C0A"/>
    <w:rsid w:val="006A2FC0"/>
    <w:rsid w:val="006A3222"/>
    <w:rsid w:val="006A5562"/>
    <w:rsid w:val="006B41A8"/>
    <w:rsid w:val="006C444C"/>
    <w:rsid w:val="006C5114"/>
    <w:rsid w:val="006D01B7"/>
    <w:rsid w:val="006D3256"/>
    <w:rsid w:val="006E1EB6"/>
    <w:rsid w:val="006F53CB"/>
    <w:rsid w:val="006F7691"/>
    <w:rsid w:val="007016F4"/>
    <w:rsid w:val="007037BC"/>
    <w:rsid w:val="00705D9E"/>
    <w:rsid w:val="0070733B"/>
    <w:rsid w:val="0070745A"/>
    <w:rsid w:val="00721E40"/>
    <w:rsid w:val="007253A0"/>
    <w:rsid w:val="00725B00"/>
    <w:rsid w:val="00725B8D"/>
    <w:rsid w:val="00733F9C"/>
    <w:rsid w:val="007345ED"/>
    <w:rsid w:val="007368E2"/>
    <w:rsid w:val="00736B7F"/>
    <w:rsid w:val="007407B1"/>
    <w:rsid w:val="0074263D"/>
    <w:rsid w:val="007515A6"/>
    <w:rsid w:val="007521E7"/>
    <w:rsid w:val="00753A40"/>
    <w:rsid w:val="00755975"/>
    <w:rsid w:val="0077093B"/>
    <w:rsid w:val="00771A34"/>
    <w:rsid w:val="00773C15"/>
    <w:rsid w:val="00773E90"/>
    <w:rsid w:val="00775E47"/>
    <w:rsid w:val="0077793F"/>
    <w:rsid w:val="00780F59"/>
    <w:rsid w:val="007873C9"/>
    <w:rsid w:val="0078780F"/>
    <w:rsid w:val="00793B06"/>
    <w:rsid w:val="00793DE0"/>
    <w:rsid w:val="007973BF"/>
    <w:rsid w:val="007A173F"/>
    <w:rsid w:val="007A30B6"/>
    <w:rsid w:val="007A337F"/>
    <w:rsid w:val="007A4E62"/>
    <w:rsid w:val="007A52E4"/>
    <w:rsid w:val="007A5E39"/>
    <w:rsid w:val="007A7DB6"/>
    <w:rsid w:val="007B1828"/>
    <w:rsid w:val="007B1B56"/>
    <w:rsid w:val="007C17DB"/>
    <w:rsid w:val="007C1B19"/>
    <w:rsid w:val="007D2447"/>
    <w:rsid w:val="007D5642"/>
    <w:rsid w:val="007D73DF"/>
    <w:rsid w:val="007E1513"/>
    <w:rsid w:val="007E3D5F"/>
    <w:rsid w:val="007E4824"/>
    <w:rsid w:val="007F0430"/>
    <w:rsid w:val="007F1372"/>
    <w:rsid w:val="007F2599"/>
    <w:rsid w:val="007F3F6A"/>
    <w:rsid w:val="007F50E1"/>
    <w:rsid w:val="00802977"/>
    <w:rsid w:val="00803E26"/>
    <w:rsid w:val="00804EAF"/>
    <w:rsid w:val="0080885E"/>
    <w:rsid w:val="00813CC8"/>
    <w:rsid w:val="0081489D"/>
    <w:rsid w:val="00821DF8"/>
    <w:rsid w:val="0082224E"/>
    <w:rsid w:val="0082296B"/>
    <w:rsid w:val="00837F04"/>
    <w:rsid w:val="00840042"/>
    <w:rsid w:val="0084297A"/>
    <w:rsid w:val="00851C5C"/>
    <w:rsid w:val="00856C7A"/>
    <w:rsid w:val="008572BF"/>
    <w:rsid w:val="00857C24"/>
    <w:rsid w:val="00861F32"/>
    <w:rsid w:val="00862464"/>
    <w:rsid w:val="00864A8D"/>
    <w:rsid w:val="00864BD7"/>
    <w:rsid w:val="00865226"/>
    <w:rsid w:val="00865347"/>
    <w:rsid w:val="00865411"/>
    <w:rsid w:val="008675F2"/>
    <w:rsid w:val="00867F99"/>
    <w:rsid w:val="00871A80"/>
    <w:rsid w:val="00873C29"/>
    <w:rsid w:val="0087628B"/>
    <w:rsid w:val="00877DE1"/>
    <w:rsid w:val="008834BF"/>
    <w:rsid w:val="00884764"/>
    <w:rsid w:val="008864F4"/>
    <w:rsid w:val="0089159D"/>
    <w:rsid w:val="008951E1"/>
    <w:rsid w:val="008A0F55"/>
    <w:rsid w:val="008A1CCF"/>
    <w:rsid w:val="008A2ABF"/>
    <w:rsid w:val="008A3FE6"/>
    <w:rsid w:val="008A4AF3"/>
    <w:rsid w:val="008A5E1A"/>
    <w:rsid w:val="008A70E5"/>
    <w:rsid w:val="008A7479"/>
    <w:rsid w:val="008A7FCF"/>
    <w:rsid w:val="008B719E"/>
    <w:rsid w:val="008B77D3"/>
    <w:rsid w:val="008C08F8"/>
    <w:rsid w:val="008C6657"/>
    <w:rsid w:val="008C7546"/>
    <w:rsid w:val="008C76BC"/>
    <w:rsid w:val="008D1281"/>
    <w:rsid w:val="008D2ABD"/>
    <w:rsid w:val="008E4642"/>
    <w:rsid w:val="008E4E0E"/>
    <w:rsid w:val="008E514A"/>
    <w:rsid w:val="008E54A9"/>
    <w:rsid w:val="008E70AC"/>
    <w:rsid w:val="008E70BC"/>
    <w:rsid w:val="008E7756"/>
    <w:rsid w:val="008E7B43"/>
    <w:rsid w:val="008F1EF8"/>
    <w:rsid w:val="00903DBA"/>
    <w:rsid w:val="009058DA"/>
    <w:rsid w:val="009077E9"/>
    <w:rsid w:val="00910575"/>
    <w:rsid w:val="00913508"/>
    <w:rsid w:val="00914024"/>
    <w:rsid w:val="00914192"/>
    <w:rsid w:val="009220F8"/>
    <w:rsid w:val="009226B2"/>
    <w:rsid w:val="00924A58"/>
    <w:rsid w:val="009264CF"/>
    <w:rsid w:val="0092674C"/>
    <w:rsid w:val="00931744"/>
    <w:rsid w:val="009358F5"/>
    <w:rsid w:val="00940156"/>
    <w:rsid w:val="00943746"/>
    <w:rsid w:val="009444AB"/>
    <w:rsid w:val="009511A6"/>
    <w:rsid w:val="00953070"/>
    <w:rsid w:val="00956F1A"/>
    <w:rsid w:val="009648C4"/>
    <w:rsid w:val="00964F13"/>
    <w:rsid w:val="00965910"/>
    <w:rsid w:val="00965DB3"/>
    <w:rsid w:val="00966382"/>
    <w:rsid w:val="00970B86"/>
    <w:rsid w:val="00971C87"/>
    <w:rsid w:val="00972E30"/>
    <w:rsid w:val="00973DB7"/>
    <w:rsid w:val="00977B85"/>
    <w:rsid w:val="00977EF9"/>
    <w:rsid w:val="00980DB9"/>
    <w:rsid w:val="00981AC5"/>
    <w:rsid w:val="0098451B"/>
    <w:rsid w:val="00984A79"/>
    <w:rsid w:val="00984BC4"/>
    <w:rsid w:val="00990A59"/>
    <w:rsid w:val="00991512"/>
    <w:rsid w:val="00993066"/>
    <w:rsid w:val="00993681"/>
    <w:rsid w:val="00993FA6"/>
    <w:rsid w:val="00996EB2"/>
    <w:rsid w:val="009A3B14"/>
    <w:rsid w:val="009A52B1"/>
    <w:rsid w:val="009A6E34"/>
    <w:rsid w:val="009B2FAF"/>
    <w:rsid w:val="009C2309"/>
    <w:rsid w:val="009D58D7"/>
    <w:rsid w:val="009E6C19"/>
    <w:rsid w:val="009F10C6"/>
    <w:rsid w:val="009F29E9"/>
    <w:rsid w:val="009F44A2"/>
    <w:rsid w:val="009F4FA6"/>
    <w:rsid w:val="009F5A29"/>
    <w:rsid w:val="009F7FBE"/>
    <w:rsid w:val="00A06D6B"/>
    <w:rsid w:val="00A1067C"/>
    <w:rsid w:val="00A12AA1"/>
    <w:rsid w:val="00A12C47"/>
    <w:rsid w:val="00A1615D"/>
    <w:rsid w:val="00A21366"/>
    <w:rsid w:val="00A219E5"/>
    <w:rsid w:val="00A22F02"/>
    <w:rsid w:val="00A26D93"/>
    <w:rsid w:val="00A27FC4"/>
    <w:rsid w:val="00A33E6E"/>
    <w:rsid w:val="00A344BE"/>
    <w:rsid w:val="00A37F91"/>
    <w:rsid w:val="00A42824"/>
    <w:rsid w:val="00A42875"/>
    <w:rsid w:val="00A5485C"/>
    <w:rsid w:val="00A55508"/>
    <w:rsid w:val="00A606E8"/>
    <w:rsid w:val="00A62F30"/>
    <w:rsid w:val="00A6490A"/>
    <w:rsid w:val="00A66B27"/>
    <w:rsid w:val="00A73A6F"/>
    <w:rsid w:val="00A75153"/>
    <w:rsid w:val="00A76632"/>
    <w:rsid w:val="00A768D8"/>
    <w:rsid w:val="00A83310"/>
    <w:rsid w:val="00A8490C"/>
    <w:rsid w:val="00A84D05"/>
    <w:rsid w:val="00A900BA"/>
    <w:rsid w:val="00A93FA3"/>
    <w:rsid w:val="00A947E9"/>
    <w:rsid w:val="00A95D33"/>
    <w:rsid w:val="00A96E90"/>
    <w:rsid w:val="00AA0C13"/>
    <w:rsid w:val="00AA36AF"/>
    <w:rsid w:val="00AB385B"/>
    <w:rsid w:val="00AB6EBB"/>
    <w:rsid w:val="00AB752F"/>
    <w:rsid w:val="00AC6E2E"/>
    <w:rsid w:val="00AC7642"/>
    <w:rsid w:val="00AD0679"/>
    <w:rsid w:val="00AD56D9"/>
    <w:rsid w:val="00AE14D8"/>
    <w:rsid w:val="00AE21A7"/>
    <w:rsid w:val="00AE3C7D"/>
    <w:rsid w:val="00AF55CA"/>
    <w:rsid w:val="00B04DBB"/>
    <w:rsid w:val="00B10E4F"/>
    <w:rsid w:val="00B117C9"/>
    <w:rsid w:val="00B16364"/>
    <w:rsid w:val="00B235B7"/>
    <w:rsid w:val="00B24373"/>
    <w:rsid w:val="00B36B2C"/>
    <w:rsid w:val="00B42B4D"/>
    <w:rsid w:val="00B441F4"/>
    <w:rsid w:val="00B44C59"/>
    <w:rsid w:val="00B453F0"/>
    <w:rsid w:val="00B47999"/>
    <w:rsid w:val="00B5005A"/>
    <w:rsid w:val="00B500ED"/>
    <w:rsid w:val="00B50579"/>
    <w:rsid w:val="00B567EB"/>
    <w:rsid w:val="00B600D9"/>
    <w:rsid w:val="00B601F7"/>
    <w:rsid w:val="00B655EB"/>
    <w:rsid w:val="00B74E6E"/>
    <w:rsid w:val="00B80D35"/>
    <w:rsid w:val="00B829D1"/>
    <w:rsid w:val="00B935C6"/>
    <w:rsid w:val="00B9457A"/>
    <w:rsid w:val="00B969DD"/>
    <w:rsid w:val="00B97DCE"/>
    <w:rsid w:val="00BA7A03"/>
    <w:rsid w:val="00BB0A52"/>
    <w:rsid w:val="00BB0C06"/>
    <w:rsid w:val="00BB2760"/>
    <w:rsid w:val="00BB5070"/>
    <w:rsid w:val="00BC6024"/>
    <w:rsid w:val="00BD6260"/>
    <w:rsid w:val="00BE0076"/>
    <w:rsid w:val="00BE1505"/>
    <w:rsid w:val="00BE4CB4"/>
    <w:rsid w:val="00BE54AD"/>
    <w:rsid w:val="00BF0C8A"/>
    <w:rsid w:val="00BF2DE9"/>
    <w:rsid w:val="00C00C2D"/>
    <w:rsid w:val="00C03610"/>
    <w:rsid w:val="00C03705"/>
    <w:rsid w:val="00C05F44"/>
    <w:rsid w:val="00C07C2C"/>
    <w:rsid w:val="00C12E18"/>
    <w:rsid w:val="00C13357"/>
    <w:rsid w:val="00C13BBD"/>
    <w:rsid w:val="00C172C6"/>
    <w:rsid w:val="00C22F7D"/>
    <w:rsid w:val="00C269B2"/>
    <w:rsid w:val="00C27328"/>
    <w:rsid w:val="00C27ACD"/>
    <w:rsid w:val="00C33FE5"/>
    <w:rsid w:val="00C34279"/>
    <w:rsid w:val="00C3536A"/>
    <w:rsid w:val="00C35CA8"/>
    <w:rsid w:val="00C36C35"/>
    <w:rsid w:val="00C42431"/>
    <w:rsid w:val="00C45D94"/>
    <w:rsid w:val="00C56208"/>
    <w:rsid w:val="00C57BAF"/>
    <w:rsid w:val="00C60F82"/>
    <w:rsid w:val="00C664E2"/>
    <w:rsid w:val="00C664E4"/>
    <w:rsid w:val="00C67DDE"/>
    <w:rsid w:val="00C70181"/>
    <w:rsid w:val="00C72F48"/>
    <w:rsid w:val="00C7656D"/>
    <w:rsid w:val="00C942FA"/>
    <w:rsid w:val="00C947E2"/>
    <w:rsid w:val="00CA097E"/>
    <w:rsid w:val="00CA0E19"/>
    <w:rsid w:val="00CA1C43"/>
    <w:rsid w:val="00CA295C"/>
    <w:rsid w:val="00CA5DF2"/>
    <w:rsid w:val="00CB130E"/>
    <w:rsid w:val="00CB2F06"/>
    <w:rsid w:val="00CB3942"/>
    <w:rsid w:val="00CB3E02"/>
    <w:rsid w:val="00CB4FEC"/>
    <w:rsid w:val="00CB6E2A"/>
    <w:rsid w:val="00CD3193"/>
    <w:rsid w:val="00CD3D26"/>
    <w:rsid w:val="00CD44D9"/>
    <w:rsid w:val="00CD4FF5"/>
    <w:rsid w:val="00CE5662"/>
    <w:rsid w:val="00CF2565"/>
    <w:rsid w:val="00CF322D"/>
    <w:rsid w:val="00CF3695"/>
    <w:rsid w:val="00CF4AE2"/>
    <w:rsid w:val="00D0054C"/>
    <w:rsid w:val="00D00EEA"/>
    <w:rsid w:val="00D12352"/>
    <w:rsid w:val="00D16B60"/>
    <w:rsid w:val="00D255BF"/>
    <w:rsid w:val="00D318CD"/>
    <w:rsid w:val="00D35AAA"/>
    <w:rsid w:val="00D35F6B"/>
    <w:rsid w:val="00D40D2F"/>
    <w:rsid w:val="00D449B7"/>
    <w:rsid w:val="00D470A2"/>
    <w:rsid w:val="00D512F7"/>
    <w:rsid w:val="00D53A66"/>
    <w:rsid w:val="00D54E30"/>
    <w:rsid w:val="00D55521"/>
    <w:rsid w:val="00D64523"/>
    <w:rsid w:val="00D65488"/>
    <w:rsid w:val="00D71959"/>
    <w:rsid w:val="00D74691"/>
    <w:rsid w:val="00D7501F"/>
    <w:rsid w:val="00D80BE6"/>
    <w:rsid w:val="00D84B48"/>
    <w:rsid w:val="00D8533B"/>
    <w:rsid w:val="00D86C32"/>
    <w:rsid w:val="00D9095F"/>
    <w:rsid w:val="00D94055"/>
    <w:rsid w:val="00D95B91"/>
    <w:rsid w:val="00D95EF8"/>
    <w:rsid w:val="00D973D6"/>
    <w:rsid w:val="00DA029A"/>
    <w:rsid w:val="00DA3842"/>
    <w:rsid w:val="00DB53A5"/>
    <w:rsid w:val="00DC314A"/>
    <w:rsid w:val="00DC4CC5"/>
    <w:rsid w:val="00DC5B19"/>
    <w:rsid w:val="00DC6524"/>
    <w:rsid w:val="00DD33F9"/>
    <w:rsid w:val="00DD3899"/>
    <w:rsid w:val="00DE4A7A"/>
    <w:rsid w:val="00DF24DE"/>
    <w:rsid w:val="00DF397F"/>
    <w:rsid w:val="00DF58C6"/>
    <w:rsid w:val="00E0285E"/>
    <w:rsid w:val="00E061F3"/>
    <w:rsid w:val="00E218E2"/>
    <w:rsid w:val="00E22F21"/>
    <w:rsid w:val="00E25555"/>
    <w:rsid w:val="00E26939"/>
    <w:rsid w:val="00E3205D"/>
    <w:rsid w:val="00E331A4"/>
    <w:rsid w:val="00E36C74"/>
    <w:rsid w:val="00E4186C"/>
    <w:rsid w:val="00E432D5"/>
    <w:rsid w:val="00E453C3"/>
    <w:rsid w:val="00E50B09"/>
    <w:rsid w:val="00E51822"/>
    <w:rsid w:val="00E55C42"/>
    <w:rsid w:val="00E56F3B"/>
    <w:rsid w:val="00E57917"/>
    <w:rsid w:val="00E60A0D"/>
    <w:rsid w:val="00E6164B"/>
    <w:rsid w:val="00E635EF"/>
    <w:rsid w:val="00E65836"/>
    <w:rsid w:val="00E708A1"/>
    <w:rsid w:val="00E73BE5"/>
    <w:rsid w:val="00E76AA6"/>
    <w:rsid w:val="00E8421B"/>
    <w:rsid w:val="00E84533"/>
    <w:rsid w:val="00E851B3"/>
    <w:rsid w:val="00E85B6B"/>
    <w:rsid w:val="00E90C41"/>
    <w:rsid w:val="00E913C6"/>
    <w:rsid w:val="00E92772"/>
    <w:rsid w:val="00E929A3"/>
    <w:rsid w:val="00E93FB2"/>
    <w:rsid w:val="00E9764C"/>
    <w:rsid w:val="00E97DE0"/>
    <w:rsid w:val="00EA09B1"/>
    <w:rsid w:val="00EA1930"/>
    <w:rsid w:val="00EA1DCD"/>
    <w:rsid w:val="00EA6023"/>
    <w:rsid w:val="00EA6527"/>
    <w:rsid w:val="00EB00AA"/>
    <w:rsid w:val="00EB3EF5"/>
    <w:rsid w:val="00ED4241"/>
    <w:rsid w:val="00ED555A"/>
    <w:rsid w:val="00EE0608"/>
    <w:rsid w:val="00EE7715"/>
    <w:rsid w:val="00EF04DC"/>
    <w:rsid w:val="00EF22D7"/>
    <w:rsid w:val="00EF2F8B"/>
    <w:rsid w:val="00EF4431"/>
    <w:rsid w:val="00F0161D"/>
    <w:rsid w:val="00F04388"/>
    <w:rsid w:val="00F05FFF"/>
    <w:rsid w:val="00F124C2"/>
    <w:rsid w:val="00F154E0"/>
    <w:rsid w:val="00F25C12"/>
    <w:rsid w:val="00F305E2"/>
    <w:rsid w:val="00F30BF7"/>
    <w:rsid w:val="00F34F1E"/>
    <w:rsid w:val="00F40C23"/>
    <w:rsid w:val="00F44A75"/>
    <w:rsid w:val="00F469BB"/>
    <w:rsid w:val="00F473CC"/>
    <w:rsid w:val="00F50DD9"/>
    <w:rsid w:val="00F57508"/>
    <w:rsid w:val="00F635D1"/>
    <w:rsid w:val="00F66702"/>
    <w:rsid w:val="00F66D1F"/>
    <w:rsid w:val="00F73F88"/>
    <w:rsid w:val="00F757C6"/>
    <w:rsid w:val="00F83107"/>
    <w:rsid w:val="00F936A9"/>
    <w:rsid w:val="00F965A9"/>
    <w:rsid w:val="00F966A1"/>
    <w:rsid w:val="00FA2242"/>
    <w:rsid w:val="00FA32F3"/>
    <w:rsid w:val="00FB33A1"/>
    <w:rsid w:val="00FB3C67"/>
    <w:rsid w:val="00FB4016"/>
    <w:rsid w:val="00FB4435"/>
    <w:rsid w:val="00FB672E"/>
    <w:rsid w:val="00FC0575"/>
    <w:rsid w:val="00FC7F82"/>
    <w:rsid w:val="00FD4682"/>
    <w:rsid w:val="00FE0619"/>
    <w:rsid w:val="00FE0A82"/>
    <w:rsid w:val="00FE7039"/>
    <w:rsid w:val="00FE7650"/>
    <w:rsid w:val="00FF0384"/>
    <w:rsid w:val="00FF2C59"/>
    <w:rsid w:val="00FF3D6B"/>
    <w:rsid w:val="00FF4BB2"/>
    <w:rsid w:val="00FF5AF8"/>
    <w:rsid w:val="012BC46D"/>
    <w:rsid w:val="013582A8"/>
    <w:rsid w:val="01E367A2"/>
    <w:rsid w:val="0470BC75"/>
    <w:rsid w:val="04CDBF38"/>
    <w:rsid w:val="076E7508"/>
    <w:rsid w:val="0770A0D9"/>
    <w:rsid w:val="077B6559"/>
    <w:rsid w:val="08BF4B42"/>
    <w:rsid w:val="08BF6015"/>
    <w:rsid w:val="0AD7C774"/>
    <w:rsid w:val="0AF3388D"/>
    <w:rsid w:val="0C57C6F9"/>
    <w:rsid w:val="0C7F91E6"/>
    <w:rsid w:val="0E9AEC0A"/>
    <w:rsid w:val="0F03BE38"/>
    <w:rsid w:val="0FE5BDDE"/>
    <w:rsid w:val="1143AFEA"/>
    <w:rsid w:val="11C20BCC"/>
    <w:rsid w:val="11EB1CEF"/>
    <w:rsid w:val="12FCB029"/>
    <w:rsid w:val="1365ADB8"/>
    <w:rsid w:val="156D4F65"/>
    <w:rsid w:val="1590FCD2"/>
    <w:rsid w:val="15D160C2"/>
    <w:rsid w:val="164F65DE"/>
    <w:rsid w:val="169A89DA"/>
    <w:rsid w:val="1777C2B2"/>
    <w:rsid w:val="1872DCAA"/>
    <w:rsid w:val="18A37AAF"/>
    <w:rsid w:val="18B99765"/>
    <w:rsid w:val="19C4A9F1"/>
    <w:rsid w:val="1A2F8A63"/>
    <w:rsid w:val="1A66777F"/>
    <w:rsid w:val="1E24F76D"/>
    <w:rsid w:val="222D3CD7"/>
    <w:rsid w:val="23116442"/>
    <w:rsid w:val="23389E5D"/>
    <w:rsid w:val="2479D199"/>
    <w:rsid w:val="24AF3B3B"/>
    <w:rsid w:val="251C427D"/>
    <w:rsid w:val="25962C76"/>
    <w:rsid w:val="259A2CF8"/>
    <w:rsid w:val="2674CC84"/>
    <w:rsid w:val="2689E2F1"/>
    <w:rsid w:val="28F7874C"/>
    <w:rsid w:val="295B5580"/>
    <w:rsid w:val="297A9055"/>
    <w:rsid w:val="2A499146"/>
    <w:rsid w:val="2AC6CF33"/>
    <w:rsid w:val="2D295F40"/>
    <w:rsid w:val="2D666DA8"/>
    <w:rsid w:val="2DF695AE"/>
    <w:rsid w:val="2E990CB7"/>
    <w:rsid w:val="2F3F9F1C"/>
    <w:rsid w:val="300DF775"/>
    <w:rsid w:val="31315140"/>
    <w:rsid w:val="31B33103"/>
    <w:rsid w:val="327618A6"/>
    <w:rsid w:val="34F7D543"/>
    <w:rsid w:val="35CDFF37"/>
    <w:rsid w:val="36356613"/>
    <w:rsid w:val="3657A4EE"/>
    <w:rsid w:val="3845A4BE"/>
    <w:rsid w:val="387D5F6E"/>
    <w:rsid w:val="38DE844E"/>
    <w:rsid w:val="39369EBB"/>
    <w:rsid w:val="3A0364A9"/>
    <w:rsid w:val="3A33BD60"/>
    <w:rsid w:val="3CAE4B0E"/>
    <w:rsid w:val="3D89C693"/>
    <w:rsid w:val="3FE97F86"/>
    <w:rsid w:val="407EDA60"/>
    <w:rsid w:val="4126DCE7"/>
    <w:rsid w:val="41547C54"/>
    <w:rsid w:val="428EE188"/>
    <w:rsid w:val="42B95F03"/>
    <w:rsid w:val="42C7341D"/>
    <w:rsid w:val="42D19EF4"/>
    <w:rsid w:val="440E78F0"/>
    <w:rsid w:val="45320A62"/>
    <w:rsid w:val="459FBD20"/>
    <w:rsid w:val="472B7282"/>
    <w:rsid w:val="472C5612"/>
    <w:rsid w:val="47CB078F"/>
    <w:rsid w:val="486FA7BB"/>
    <w:rsid w:val="4968B7D8"/>
    <w:rsid w:val="4A8E1928"/>
    <w:rsid w:val="4A9DCCFA"/>
    <w:rsid w:val="4B59DF57"/>
    <w:rsid w:val="4B672A54"/>
    <w:rsid w:val="4BE73863"/>
    <w:rsid w:val="4CD22E58"/>
    <w:rsid w:val="4E6AB5EC"/>
    <w:rsid w:val="4E9C6702"/>
    <w:rsid w:val="4F06E0FD"/>
    <w:rsid w:val="4F603466"/>
    <w:rsid w:val="4F61EB0D"/>
    <w:rsid w:val="4F969A34"/>
    <w:rsid w:val="4FE6688A"/>
    <w:rsid w:val="5091B07D"/>
    <w:rsid w:val="50DFD14E"/>
    <w:rsid w:val="5110867E"/>
    <w:rsid w:val="52F4E6B2"/>
    <w:rsid w:val="52FEE689"/>
    <w:rsid w:val="543F397D"/>
    <w:rsid w:val="5534B75F"/>
    <w:rsid w:val="55E94E5B"/>
    <w:rsid w:val="56ABA560"/>
    <w:rsid w:val="5BB64ED9"/>
    <w:rsid w:val="5CEEBEB6"/>
    <w:rsid w:val="5CFB124A"/>
    <w:rsid w:val="5DB931F1"/>
    <w:rsid w:val="5DCFD8FC"/>
    <w:rsid w:val="5DE45662"/>
    <w:rsid w:val="5E2163B5"/>
    <w:rsid w:val="5EDA6094"/>
    <w:rsid w:val="5FA1E3C5"/>
    <w:rsid w:val="605D4EA8"/>
    <w:rsid w:val="61078E5F"/>
    <w:rsid w:val="62EDFE3D"/>
    <w:rsid w:val="632CFD35"/>
    <w:rsid w:val="632D21B8"/>
    <w:rsid w:val="64796F42"/>
    <w:rsid w:val="6489BC02"/>
    <w:rsid w:val="673829FD"/>
    <w:rsid w:val="677756F6"/>
    <w:rsid w:val="683781DA"/>
    <w:rsid w:val="687A291E"/>
    <w:rsid w:val="691E6CC9"/>
    <w:rsid w:val="6A3DB373"/>
    <w:rsid w:val="6ABCFCBA"/>
    <w:rsid w:val="6BB99296"/>
    <w:rsid w:val="6C241073"/>
    <w:rsid w:val="6C9C8D31"/>
    <w:rsid w:val="6D95CB36"/>
    <w:rsid w:val="7183C05A"/>
    <w:rsid w:val="7219ACCE"/>
    <w:rsid w:val="73455E23"/>
    <w:rsid w:val="7366B4A0"/>
    <w:rsid w:val="736E4EB6"/>
    <w:rsid w:val="745D4AA6"/>
    <w:rsid w:val="75108D19"/>
    <w:rsid w:val="755A68EC"/>
    <w:rsid w:val="7566D0C3"/>
    <w:rsid w:val="75C04C32"/>
    <w:rsid w:val="76707227"/>
    <w:rsid w:val="77ED31D3"/>
    <w:rsid w:val="78DFDDC0"/>
    <w:rsid w:val="78EE08FC"/>
    <w:rsid w:val="79B19E9F"/>
    <w:rsid w:val="7A06EF27"/>
    <w:rsid w:val="7AC398D8"/>
    <w:rsid w:val="7CE40012"/>
    <w:rsid w:val="7DAE2354"/>
    <w:rsid w:val="7E6D95FF"/>
    <w:rsid w:val="7E73EB52"/>
    <w:rsid w:val="7F75AFDB"/>
    <w:rsid w:val="7F84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E5E5"/>
  <w15:chartTrackingRefBased/>
  <w15:docId w15:val="{597206AF-5D14-462D-9467-3A810A6D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4969"/>
    <w:pPr>
      <w:widowControl w:val="0"/>
      <w:suppressAutoHyphens/>
      <w:autoSpaceDE w:val="0"/>
    </w:pPr>
    <w:rPr>
      <w:rFonts w:ascii="Century Gothic" w:hAnsi="Century Gothic" w:cs="Arial"/>
      <w:lang w:eastAsia="ar-SA"/>
    </w:rPr>
  </w:style>
  <w:style w:type="paragraph" w:styleId="Titre1">
    <w:name w:val="heading 1"/>
    <w:basedOn w:val="Titre10"/>
    <w:next w:val="Corpsdetexte"/>
    <w:autoRedefine/>
    <w:qFormat/>
    <w:rsid w:val="00984BC4"/>
    <w:pPr>
      <w:numPr>
        <w:numId w:val="21"/>
      </w:numPr>
      <w:pBdr>
        <w:bottom w:val="single" w:sz="4" w:space="1" w:color="000000"/>
      </w:pBdr>
      <w:outlineLvl w:val="0"/>
    </w:pPr>
    <w:rPr>
      <w:rFonts w:ascii="Century Gothic" w:hAnsi="Century Gothic"/>
      <w:b/>
      <w:bCs/>
      <w:color w:val="C45911" w:themeColor="accent2" w:themeShade="BF"/>
      <w:kern w:val="1"/>
      <w:sz w:val="24"/>
      <w:szCs w:val="24"/>
    </w:rPr>
  </w:style>
  <w:style w:type="paragraph" w:styleId="Titre2">
    <w:name w:val="heading 2"/>
    <w:basedOn w:val="Titre10"/>
    <w:next w:val="Corpsdetexte"/>
    <w:link w:val="Titre2Car"/>
    <w:qFormat/>
    <w:rsid w:val="00553F11"/>
    <w:pPr>
      <w:numPr>
        <w:ilvl w:val="1"/>
        <w:numId w:val="27"/>
      </w:numPr>
      <w:outlineLvl w:val="1"/>
    </w:pPr>
    <w:rPr>
      <w:rFonts w:ascii="Century Gothic" w:hAnsi="Century Gothic"/>
      <w:b/>
      <w:bCs/>
      <w:i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17E2"/>
    <w:pPr>
      <w:keepNext/>
      <w:numPr>
        <w:ilvl w:val="2"/>
        <w:numId w:val="27"/>
      </w:numPr>
      <w:spacing w:before="240"/>
      <w:outlineLvl w:val="2"/>
    </w:pPr>
    <w:rPr>
      <w:rFonts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3539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3539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3539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3539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3539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3539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Wingdings" w:hAnsi="Wingdings"/>
      <w:color w:val="CC0000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OpenSymbol" w:hAnsi="OpenSymbol" w:cs="OpenSymbol"/>
      <w:b/>
      <w:bCs/>
      <w:sz w:val="24"/>
      <w:szCs w:val="24"/>
    </w:rPr>
  </w:style>
  <w:style w:type="character" w:customStyle="1" w:styleId="WW8Num10z0">
    <w:name w:val="WW8Num10z0"/>
    <w:rPr>
      <w:rFonts w:ascii="Symbol" w:hAnsi="Symbol" w:cs="OpenSymbol"/>
      <w:b/>
      <w:bCs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  <w:b/>
      <w:bCs/>
      <w:sz w:val="24"/>
      <w:szCs w:val="24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Symbol" w:eastAsia="Times New Roman" w:hAnsi="Symbol" w:cs="Times New Roman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3z1">
    <w:name w:val="WW8Num13z1"/>
    <w:rPr>
      <w:rFonts w:ascii="OpenSymbol" w:hAnsi="OpenSymbol" w:cs="OpenSymbol"/>
      <w:b/>
      <w:bCs/>
      <w:sz w:val="24"/>
      <w:szCs w:val="24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-Absatz-Standardschriftart11111111111111">
    <w:name w:val="WW-Absatz-Standardschriftart11111111111111"/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Wingdings" w:hAnsi="Wingdings"/>
      <w:color w:val="CC000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  <w:semiHidden/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  <w:b/>
      <w:bCs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mallCaps/>
      <w:sz w:val="28"/>
      <w:szCs w:val="28"/>
    </w:rPr>
  </w:style>
  <w:style w:type="paragraph" w:styleId="Corpsdetexte">
    <w:name w:val="Body Text"/>
    <w:basedOn w:val="Normal"/>
    <w:link w:val="CorpsdetexteCar"/>
    <w:semiHidden/>
    <w:pPr>
      <w:widowControl/>
      <w:autoSpaceDE/>
      <w:jc w:val="both"/>
    </w:pPr>
    <w:rPr>
      <w:sz w:val="18"/>
      <w:szCs w:val="1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RedTitre">
    <w:name w:val="RedTitre"/>
    <w:basedOn w:val="Normal"/>
    <w:pPr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jc w:val="center"/>
    </w:pPr>
    <w:rPr>
      <w:b/>
      <w:bCs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 w:after="60"/>
    </w:pPr>
    <w:rPr>
      <w:b/>
      <w:bCs/>
      <w:sz w:val="24"/>
      <w:szCs w:val="24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Para">
    <w:name w:val="RedPara"/>
    <w:basedOn w:val="Normal"/>
    <w:pPr>
      <w:keepNext/>
      <w:spacing w:before="24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spacing w:before="240" w:line="360" w:lineRule="auto"/>
      <w:ind w:left="708"/>
      <w:jc w:val="both"/>
    </w:pPr>
  </w:style>
  <w:style w:type="paragraph" w:customStyle="1" w:styleId="Corpsdutexteespace12dessusCar">
    <w:name w:val="Corps du texte espace 12 dessus Car"/>
    <w:basedOn w:val="Normal"/>
    <w:pPr>
      <w:widowControl/>
      <w:autoSpaceDE/>
      <w:spacing w:before="240"/>
      <w:jc w:val="both"/>
    </w:pPr>
    <w:rPr>
      <w:sz w:val="18"/>
      <w:szCs w:val="18"/>
    </w:rPr>
  </w:style>
  <w:style w:type="paragraph" w:customStyle="1" w:styleId="Puce1">
    <w:name w:val="Puce 1"/>
    <w:basedOn w:val="Normal"/>
    <w:pPr>
      <w:widowControl/>
      <w:numPr>
        <w:numId w:val="5"/>
      </w:numPr>
      <w:autoSpaceDE/>
      <w:ind w:left="0" w:right="357" w:firstLine="0"/>
      <w:jc w:val="both"/>
    </w:pPr>
    <w:rPr>
      <w:sz w:val="18"/>
      <w:szCs w:val="18"/>
    </w:rPr>
  </w:style>
  <w:style w:type="paragraph" w:customStyle="1" w:styleId="Puce1dedbut">
    <w:name w:val="Puce 1 de début"/>
    <w:basedOn w:val="Puce1"/>
    <w:next w:val="Puce1"/>
    <w:pPr>
      <w:numPr>
        <w:numId w:val="6"/>
      </w:numPr>
      <w:tabs>
        <w:tab w:val="left" w:pos="7920"/>
        <w:tab w:val="left" w:pos="7980"/>
      </w:tabs>
      <w:spacing w:before="240"/>
      <w:ind w:left="420" w:hanging="420"/>
    </w:pPr>
  </w:style>
  <w:style w:type="paragraph" w:styleId="Index1">
    <w:name w:val="index 1"/>
    <w:basedOn w:val="Normal"/>
    <w:next w:val="Normal"/>
    <w:semiHidden/>
    <w:pPr>
      <w:ind w:left="200" w:hanging="200"/>
    </w:pPr>
  </w:style>
  <w:style w:type="paragraph" w:styleId="Index2">
    <w:name w:val="index 2"/>
    <w:basedOn w:val="Normal"/>
    <w:next w:val="Normal"/>
    <w:semiHidden/>
    <w:pPr>
      <w:ind w:left="400" w:hanging="200"/>
    </w:pPr>
  </w:style>
  <w:style w:type="paragraph" w:styleId="Index3">
    <w:name w:val="index 3"/>
    <w:basedOn w:val="Normal"/>
    <w:next w:val="Normal"/>
    <w:semiHidden/>
    <w:pPr>
      <w:ind w:left="600" w:hanging="200"/>
    </w:pPr>
  </w:style>
  <w:style w:type="paragraph" w:customStyle="1" w:styleId="Index41">
    <w:name w:val="Index 41"/>
    <w:basedOn w:val="Normal"/>
    <w:next w:val="Normal"/>
    <w:pPr>
      <w:ind w:left="800" w:hanging="200"/>
    </w:pPr>
  </w:style>
  <w:style w:type="paragraph" w:customStyle="1" w:styleId="Index51">
    <w:name w:val="Index 51"/>
    <w:basedOn w:val="Normal"/>
    <w:next w:val="Normal"/>
    <w:pPr>
      <w:ind w:left="1000" w:hanging="200"/>
    </w:pPr>
  </w:style>
  <w:style w:type="paragraph" w:customStyle="1" w:styleId="Index61">
    <w:name w:val="Index 61"/>
    <w:basedOn w:val="Normal"/>
    <w:next w:val="Normal"/>
    <w:pPr>
      <w:ind w:left="1200" w:hanging="200"/>
    </w:pPr>
  </w:style>
  <w:style w:type="paragraph" w:customStyle="1" w:styleId="Index71">
    <w:name w:val="Index 71"/>
    <w:basedOn w:val="Normal"/>
    <w:next w:val="Normal"/>
    <w:pPr>
      <w:ind w:left="1400" w:hanging="200"/>
    </w:pPr>
  </w:style>
  <w:style w:type="paragraph" w:customStyle="1" w:styleId="Index81">
    <w:name w:val="Index 81"/>
    <w:basedOn w:val="Normal"/>
    <w:next w:val="Normal"/>
    <w:pPr>
      <w:ind w:left="1600" w:hanging="200"/>
    </w:pPr>
  </w:style>
  <w:style w:type="paragraph" w:customStyle="1" w:styleId="Index91">
    <w:name w:val="Index 91"/>
    <w:basedOn w:val="Normal"/>
    <w:next w:val="Normal"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TM2">
    <w:name w:val="toc 2"/>
    <w:basedOn w:val="Normal"/>
    <w:next w:val="Normal"/>
    <w:uiPriority w:val="39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3">
    <w:name w:val="toc 3"/>
    <w:basedOn w:val="Normal"/>
    <w:next w:val="Normal"/>
    <w:uiPriority w:val="39"/>
    <w:pPr>
      <w:ind w:left="400"/>
    </w:pPr>
    <w:rPr>
      <w:rFonts w:asciiTheme="minorHAnsi" w:hAnsiTheme="minorHAnsi" w:cstheme="minorHAnsi"/>
    </w:rPr>
  </w:style>
  <w:style w:type="paragraph" w:styleId="TM4">
    <w:name w:val="toc 4"/>
    <w:basedOn w:val="Normal"/>
    <w:next w:val="Normal"/>
    <w:semiHidden/>
    <w:pPr>
      <w:ind w:left="60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semiHidden/>
    <w:pPr>
      <w:ind w:left="80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semiHidden/>
    <w:pPr>
      <w:ind w:left="10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semiHidden/>
    <w:pPr>
      <w:ind w:left="12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semiHidden/>
    <w:pPr>
      <w:ind w:left="14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semiHidden/>
    <w:pPr>
      <w:ind w:left="1600"/>
    </w:pPr>
    <w:rPr>
      <w:rFonts w:asciiTheme="minorHAnsi" w:hAnsiTheme="minorHAnsi" w:cstheme="minorHAnsi"/>
    </w:rPr>
  </w:style>
  <w:style w:type="paragraph" w:styleId="z-Basduformulaire">
    <w:name w:val="HTML Bottom of Form"/>
    <w:basedOn w:val="Normal"/>
    <w:next w:val="Normal"/>
    <w:pPr>
      <w:widowControl/>
      <w:pBdr>
        <w:top w:val="single" w:sz="4" w:space="1" w:color="000000"/>
      </w:pBdr>
      <w:autoSpaceDE/>
      <w:jc w:val="center"/>
    </w:pPr>
    <w:rPr>
      <w:rFonts w:eastAsia="Arial Unicode MS"/>
      <w:vanish/>
      <w:sz w:val="16"/>
      <w:szCs w:val="16"/>
    </w:rPr>
  </w:style>
  <w:style w:type="paragraph" w:customStyle="1" w:styleId="CharChar1">
    <w:name w:val="Char Char1"/>
    <w:basedOn w:val="Normal"/>
    <w:pPr>
      <w:widowControl/>
      <w:autoSpaceDE/>
      <w:spacing w:after="160" w:line="240" w:lineRule="exact"/>
    </w:pPr>
    <w:rPr>
      <w:rFonts w:ascii="Verdana" w:hAnsi="Verdana" w:cs="Times New Roman"/>
      <w:lang w:val="en-US"/>
    </w:rPr>
  </w:style>
  <w:style w:type="paragraph" w:customStyle="1" w:styleId="Corpsdetexte21">
    <w:name w:val="Corps de texte 21"/>
    <w:basedOn w:val="Normal"/>
    <w:pPr>
      <w:widowControl/>
      <w:autoSpaceDE/>
      <w:jc w:val="both"/>
    </w:pPr>
    <w:rPr>
      <w:rFonts w:ascii="Times New Roman" w:hAnsi="Times New Roman" w:cs="Times New Roman"/>
      <w:i/>
      <w:iCs/>
      <w:sz w:val="16"/>
      <w:szCs w:val="16"/>
    </w:rPr>
  </w:style>
  <w:style w:type="paragraph" w:customStyle="1" w:styleId="paragraphe">
    <w:name w:val="paragraphe"/>
    <w:basedOn w:val="Normal"/>
    <w:pPr>
      <w:spacing w:before="60" w:after="60"/>
    </w:pPr>
    <w:rPr>
      <w:bCs/>
      <w:sz w:val="22"/>
      <w:szCs w:val="22"/>
    </w:rPr>
  </w:style>
  <w:style w:type="paragraph" w:customStyle="1" w:styleId="Contenuducadre">
    <w:name w:val="Contenu du cadre"/>
    <w:basedOn w:val="Corpsdetexte"/>
  </w:style>
  <w:style w:type="paragraph" w:customStyle="1" w:styleId="Tabledesmatiresniveau10">
    <w:name w:val="Table des matières niveau 10"/>
    <w:basedOn w:val="Rpertoire"/>
    <w:pPr>
      <w:tabs>
        <w:tab w:val="right" w:leader="dot" w:pos="-12600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detabledesmatires">
    <w:name w:val="Titre de table des matières"/>
    <w:basedOn w:val="Titre10"/>
    <w:pPr>
      <w:suppressLineNumbers/>
    </w:pPr>
    <w:rPr>
      <w:rFonts w:ascii="Times New Roman" w:hAnsi="Times New Roman"/>
      <w:b/>
      <w:bCs/>
      <w:sz w:val="32"/>
      <w:szCs w:val="32"/>
    </w:rPr>
  </w:style>
  <w:style w:type="paragraph" w:customStyle="1" w:styleId="sous-article">
    <w:name w:val="sous-article"/>
    <w:basedOn w:val="Normal"/>
    <w:rsid w:val="005A4969"/>
    <w:pPr>
      <w:spacing w:before="120" w:after="60"/>
      <w:jc w:val="both"/>
    </w:pPr>
    <w:rPr>
      <w:rFonts w:ascii="Arial" w:hAnsi="Arial"/>
      <w:b/>
      <w:bCs/>
      <w:kern w:val="1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A47B6"/>
    <w:pPr>
      <w:widowControl/>
      <w:suppressAutoHyphens w:val="0"/>
      <w:autoSpaceDE/>
      <w:spacing w:after="120"/>
    </w:pPr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9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A7B70"/>
  </w:style>
  <w:style w:type="character" w:customStyle="1" w:styleId="PieddepageCar">
    <w:name w:val="Pied de page Car"/>
    <w:link w:val="Pieddepage"/>
    <w:uiPriority w:val="99"/>
    <w:rsid w:val="008E70BC"/>
    <w:rPr>
      <w:rFonts w:ascii="Century Gothic" w:hAnsi="Century Gothic" w:cs="Arial"/>
      <w:sz w:val="24"/>
      <w:szCs w:val="24"/>
      <w:lang w:eastAsia="ar-SA"/>
    </w:rPr>
  </w:style>
  <w:style w:type="paragraph" w:customStyle="1" w:styleId="Normal2">
    <w:name w:val="Normal2"/>
    <w:basedOn w:val="Normal"/>
    <w:rsid w:val="008E70BC"/>
    <w:pPr>
      <w:keepLines/>
      <w:widowControl/>
      <w:tabs>
        <w:tab w:val="left" w:pos="1419"/>
        <w:tab w:val="left" w:pos="1703"/>
        <w:tab w:val="left" w:pos="1986"/>
      </w:tabs>
      <w:autoSpaceDE/>
      <w:ind w:left="284" w:firstLine="284"/>
      <w:jc w:val="both"/>
    </w:pPr>
    <w:rPr>
      <w:rFonts w:ascii="Times New Roman" w:hAnsi="Times New Roman" w:cs="Times New Roman"/>
      <w:kern w:val="1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8E70B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0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50AD"/>
    <w:rPr>
      <w:rFonts w:ascii="Tahoma" w:hAnsi="Tahoma" w:cs="Tahoma"/>
      <w:sz w:val="16"/>
      <w:szCs w:val="16"/>
      <w:lang w:eastAsia="ar-SA"/>
    </w:rPr>
  </w:style>
  <w:style w:type="character" w:customStyle="1" w:styleId="En-tteCar">
    <w:name w:val="En-tête Car"/>
    <w:link w:val="En-tte"/>
    <w:rsid w:val="004C7032"/>
    <w:rPr>
      <w:rFonts w:ascii="Century Gothic" w:hAnsi="Century Gothic" w:cs="Arial"/>
      <w:lang w:eastAsia="ar-SA"/>
    </w:rPr>
  </w:style>
  <w:style w:type="paragraph" w:styleId="Corpsdetexte2">
    <w:name w:val="Body Text 2"/>
    <w:basedOn w:val="Normal"/>
    <w:link w:val="Corpsdetexte2Car"/>
    <w:uiPriority w:val="99"/>
    <w:unhideWhenUsed/>
    <w:rsid w:val="00C05F4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C05F44"/>
    <w:rPr>
      <w:rFonts w:ascii="Century Gothic" w:hAnsi="Century Gothic" w:cs="Arial"/>
      <w:lang w:eastAsia="ar-SA"/>
    </w:rPr>
  </w:style>
  <w:style w:type="paragraph" w:customStyle="1" w:styleId="Textecourant">
    <w:name w:val="Texte courant"/>
    <w:basedOn w:val="Normal"/>
    <w:rsid w:val="00D9095F"/>
    <w:pPr>
      <w:widowControl/>
      <w:tabs>
        <w:tab w:val="left" w:pos="170"/>
        <w:tab w:val="right" w:leader="dot" w:pos="5940"/>
      </w:tabs>
      <w:suppressAutoHyphens w:val="0"/>
      <w:autoSpaceDE/>
      <w:spacing w:after="170" w:line="200" w:lineRule="exact"/>
      <w:jc w:val="both"/>
    </w:pPr>
    <w:rPr>
      <w:rFonts w:ascii="Helvetica" w:hAnsi="Helvetica" w:cs="Times New Roman"/>
      <w:sz w:val="18"/>
      <w:lang w:eastAsia="fr-FR"/>
    </w:rPr>
  </w:style>
  <w:style w:type="character" w:styleId="Marquedecommentaire">
    <w:name w:val="annotation reference"/>
    <w:uiPriority w:val="99"/>
    <w:semiHidden/>
    <w:unhideWhenUsed/>
    <w:rsid w:val="00FF3D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3D6B"/>
  </w:style>
  <w:style w:type="character" w:customStyle="1" w:styleId="CommentaireCar">
    <w:name w:val="Commentaire Car"/>
    <w:link w:val="Commentaire"/>
    <w:uiPriority w:val="99"/>
    <w:rsid w:val="00FF3D6B"/>
    <w:rPr>
      <w:rFonts w:ascii="Century Gothic" w:hAnsi="Century Gothic" w:cs="Arial"/>
      <w:lang w:eastAsia="ar-SA"/>
    </w:rPr>
  </w:style>
  <w:style w:type="paragraph" w:customStyle="1" w:styleId="Default">
    <w:name w:val="Default"/>
    <w:rsid w:val="005B03B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Mentionnonrsolue">
    <w:name w:val="Unresolved Mention"/>
    <w:uiPriority w:val="99"/>
    <w:semiHidden/>
    <w:unhideWhenUsed/>
    <w:rsid w:val="002031B9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0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0B6"/>
    <w:rPr>
      <w:rFonts w:ascii="Century Gothic" w:hAnsi="Century Gothic" w:cs="Arial"/>
      <w:b/>
      <w:bCs/>
      <w:lang w:eastAsia="ar-SA"/>
    </w:rPr>
  </w:style>
  <w:style w:type="character" w:customStyle="1" w:styleId="Titre2Car">
    <w:name w:val="Titre 2 Car"/>
    <w:basedOn w:val="Policepardfaut"/>
    <w:link w:val="Titre2"/>
    <w:rsid w:val="00483AEB"/>
    <w:rPr>
      <w:rFonts w:ascii="Century Gothic" w:eastAsia="MS Mincho" w:hAnsi="Century Gothic" w:cs="Tahoma"/>
      <w:b/>
      <w:bCs/>
      <w:iCs/>
      <w:smallCaps/>
      <w:lang w:eastAsia="ar-SA"/>
    </w:rPr>
  </w:style>
  <w:style w:type="character" w:customStyle="1" w:styleId="Titre3Car">
    <w:name w:val="Titre 3 Car"/>
    <w:basedOn w:val="Policepardfaut"/>
    <w:link w:val="Titre3"/>
    <w:rsid w:val="000917E2"/>
    <w:rPr>
      <w:rFonts w:ascii="Century Gothic" w:hAnsi="Century Gothic"/>
      <w:b/>
      <w:bCs/>
      <w:lang w:eastAsia="ar-S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17E2"/>
    <w:pPr>
      <w:keepLines/>
      <w:widowControl/>
      <w:numPr>
        <w:numId w:val="0"/>
      </w:numPr>
      <w:pBdr>
        <w:bottom w:val="none" w:sz="0" w:space="0" w:color="auto"/>
      </w:pBdr>
      <w:suppressAutoHyphens w:val="0"/>
      <w:autoSpaceDE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F5496" w:themeColor="accent1" w:themeShade="BF"/>
      <w:kern w:val="0"/>
      <w:sz w:val="32"/>
      <w:szCs w:val="32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43539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543539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543539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543539"/>
    <w:rPr>
      <w:rFonts w:asciiTheme="majorHAnsi" w:eastAsiaTheme="majorEastAsia" w:hAnsiTheme="majorHAnsi" w:cstheme="majorBidi"/>
      <w:i/>
      <w:iCs/>
      <w:color w:val="1F3763" w:themeColor="accent1" w:themeShade="7F"/>
      <w:lang w:eastAsia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5435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543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table" w:styleId="TableauGrille6Couleur-Accentuation2">
    <w:name w:val="Grid Table 6 Colorful Accent 2"/>
    <w:basedOn w:val="TableauNormal"/>
    <w:uiPriority w:val="51"/>
    <w:rsid w:val="003511B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CorpsdetexteCar">
    <w:name w:val="Corps de texte Car"/>
    <w:basedOn w:val="Policepardfaut"/>
    <w:link w:val="Corpsdetexte"/>
    <w:semiHidden/>
    <w:rsid w:val="003E1783"/>
    <w:rPr>
      <w:rFonts w:ascii="Century Gothic" w:hAnsi="Century Gothic" w:cs="Arial"/>
      <w:sz w:val="18"/>
      <w:szCs w:val="18"/>
      <w:lang w:eastAsia="ar-SA"/>
    </w:rPr>
  </w:style>
  <w:style w:type="paragraph" w:styleId="Rvision">
    <w:name w:val="Revision"/>
    <w:hidden/>
    <w:uiPriority w:val="99"/>
    <w:semiHidden/>
    <w:rsid w:val="00736B7F"/>
    <w:rPr>
      <w:rFonts w:ascii="Century Gothic" w:hAnsi="Century Gothic" w:cs="Arial"/>
      <w:lang w:eastAsia="ar-SA"/>
    </w:rPr>
  </w:style>
  <w:style w:type="paragraph" w:customStyle="1" w:styleId="TableContents">
    <w:name w:val="Table Contents"/>
    <w:basedOn w:val="Normal"/>
    <w:rsid w:val="004642BC"/>
    <w:pPr>
      <w:widowControl/>
      <w:suppressLineNumbers/>
      <w:autoSpaceDE/>
      <w:autoSpaceDN w:val="0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en-US"/>
    </w:rPr>
  </w:style>
  <w:style w:type="paragraph" w:customStyle="1" w:styleId="Textbody">
    <w:name w:val="Text body"/>
    <w:basedOn w:val="Normal"/>
    <w:rsid w:val="00B117C9"/>
    <w:pPr>
      <w:autoSpaceDE/>
      <w:autoSpaceDN w:val="0"/>
      <w:spacing w:after="120"/>
      <w:jc w:val="both"/>
      <w:textAlignment w:val="baseline"/>
    </w:pPr>
    <w:rPr>
      <w:rFonts w:eastAsia="Arial Unicode MS" w:cs="Tahoma"/>
      <w:kern w:val="3"/>
      <w:sz w:val="22"/>
      <w:szCs w:val="24"/>
      <w:lang w:eastAsia="fr-FR"/>
    </w:rPr>
  </w:style>
  <w:style w:type="paragraph" w:customStyle="1" w:styleId="Standard">
    <w:name w:val="Standard"/>
    <w:link w:val="StandardCar"/>
    <w:rsid w:val="00B16364"/>
    <w:pPr>
      <w:suppressAutoHyphens/>
      <w:autoSpaceDN w:val="0"/>
      <w:jc w:val="both"/>
      <w:textAlignment w:val="baseline"/>
    </w:pPr>
    <w:rPr>
      <w:kern w:val="3"/>
      <w:sz w:val="24"/>
      <w:szCs w:val="24"/>
      <w:lang w:eastAsia="en-US"/>
    </w:rPr>
  </w:style>
  <w:style w:type="character" w:customStyle="1" w:styleId="StandardCar">
    <w:name w:val="Standard Car"/>
    <w:link w:val="Standard"/>
    <w:rsid w:val="00B16364"/>
    <w:rPr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roups X - Document" ma:contentTypeID="0x0101002FECBCFE27A94FA4A49D56DA0627A7A700060941817283C545A912390285CE8792" ma:contentTypeVersion="22" ma:contentTypeDescription="Content type used in default document library in Groups for external groups (no extra fields for metadata provided)" ma:contentTypeScope="" ma:versionID="66d18b3ac79aa8b7283845d8f5df20d1">
  <xsd:schema xmlns:xsd="http://www.w3.org/2001/XMLSchema" xmlns:xs="http://www.w3.org/2001/XMLSchema" xmlns:p="http://schemas.microsoft.com/office/2006/metadata/properties" xmlns:ns1="http://schemas.microsoft.com/sharepoint/v3" xmlns:ns2="fc42d935-79d9-412a-b955-afdfd06612c8" xmlns:ns3="caf5bda5-18b1-4a91-96f9-6b4703101ae3" targetNamespace="http://schemas.microsoft.com/office/2006/metadata/properties" ma:root="true" ma:fieldsID="9f21788f08a8ccf27d3be42d4f9d1b30" ns1:_="" ns2:_="" ns3:_="">
    <xsd:import namespace="http://schemas.microsoft.com/sharepoint/v3"/>
    <xsd:import namespace="fc42d935-79d9-412a-b955-afdfd06612c8"/>
    <xsd:import namespace="caf5bda5-18b1-4a91-96f9-6b4703101ae3"/>
    <xsd:element name="properties">
      <xsd:complexType>
        <xsd:sequence>
          <xsd:element name="documentManagement">
            <xsd:complexType>
              <xsd:all>
                <xsd:element ref="ns1:_UIVersionString" minOccurs="0"/>
                <xsd:element ref="ns2:WS_KM" minOccurs="0"/>
                <xsd:element ref="ns2:TaxKeywordTaxHTField" minOccurs="0"/>
                <xsd:element ref="ns2:TaxCatchAll" minOccurs="0"/>
                <xsd:element ref="ns2:TaxCatchAllLabel" minOccurs="0"/>
                <xsd:element ref="ns2:i51f003d86e044fa8787db0c1fd7797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UIVersionString" ma:index="1" nillable="true" ma:displayName="Version" ma:internalName="_UIVersionString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2d935-79d9-412a-b955-afdfd06612c8" elementFormDefault="qualified">
    <xsd:import namespace="http://schemas.microsoft.com/office/2006/documentManagement/types"/>
    <xsd:import namespace="http://schemas.microsoft.com/office/infopath/2007/PartnerControls"/>
    <xsd:element name="WS_KM" ma:index="2" nillable="true" ma:displayName="KM" ma:default="0" ma:description="" ma:internalName="WS_KM">
      <xsd:simpleType>
        <xsd:restriction base="dms:Boolean"/>
      </xsd:simpleType>
    </xsd:element>
    <xsd:element name="TaxKeywordTaxHTField" ma:index="8" nillable="true" ma:taxonomy="true" ma:internalName="TaxKeywordTaxHTField" ma:taxonomyFieldName="TaxKeyword" ma:displayName="Mots clés d’entreprise" ma:fieldId="{23f27201-bee3-471e-b2e7-b64fd8b7ca38}" ma:taxonomyMulti="true" ma:sspId="f9efb03f-e9de-4143-b61f-0d56fef76e3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c82bfc0-8403-4d51-baba-9c716a96de13}" ma:internalName="TaxCatchAll" ma:showField="CatchAllData" ma:web="fc42d935-79d9-412a-b955-afdfd066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c82bfc0-8403-4d51-baba-9c716a96de13}" ma:internalName="TaxCatchAllLabel" ma:readOnly="true" ma:showField="CatchAllDataLabel" ma:web="fc42d935-79d9-412a-b955-afdfd066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1f003d86e044fa8787db0c1fd77971" ma:index="14" nillable="true" ma:taxonomy="true" ma:internalName="i51f003d86e044fa8787db0c1fd77971" ma:taxonomyFieldName="WSDocumentType" ma:displayName="Type de document" ma:fieldId="{251f003d-86e0-44fa-8787-db0c1fd77971}" ma:sspId="f9efb03f-e9de-4143-b61f-0d56fef76e3e" ma:termSetId="401140da-6a5d-431c-946b-19bb8ebb57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bda5-18b1-4a91-96f9-6b4703101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9efb03f-e9de-4143-b61f-0d56fef76e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1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51f003d86e044fa8787db0c1fd77971 xmlns="fc42d935-79d9-412a-b955-afdfd06612c8">
      <Terms xmlns="http://schemas.microsoft.com/office/infopath/2007/PartnerControls"/>
    </i51f003d86e044fa8787db0c1fd77971>
    <WS_KM xmlns="fc42d935-79d9-412a-b955-afdfd06612c8">false</WS_KM>
    <TaxKeywordTaxHTField xmlns="fc42d935-79d9-412a-b955-afdfd06612c8">
      <Terms xmlns="http://schemas.microsoft.com/office/infopath/2007/PartnerControls"/>
    </TaxKeywordTaxHTField>
    <lcf76f155ced4ddcb4097134ff3c332f xmlns="caf5bda5-18b1-4a91-96f9-6b4703101ae3">
      <Terms xmlns="http://schemas.microsoft.com/office/infopath/2007/PartnerControls"/>
    </lcf76f155ced4ddcb4097134ff3c332f>
    <TaxCatchAll xmlns="fc42d935-79d9-412a-b955-afdfd06612c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1F10-F93D-4A41-8A93-8ACA297C2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42d935-79d9-412a-b955-afdfd06612c8"/>
    <ds:schemaRef ds:uri="caf5bda5-18b1-4a91-96f9-6b4703101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F580E-F65D-49AE-A38D-6719DD364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488D7-3804-4ABE-ABBD-1F87F8F57066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af5bda5-18b1-4a91-96f9-6b4703101ae3"/>
    <ds:schemaRef ds:uri="fc42d935-79d9-412a-b955-afdfd06612c8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CFF824-9577-4AE5-9B78-BF577297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EPFLR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cp:keywords/>
  <cp:lastModifiedBy>Fatiha Lamrid</cp:lastModifiedBy>
  <cp:revision>6</cp:revision>
  <cp:lastPrinted>2024-07-10T22:55:00Z</cp:lastPrinted>
  <dcterms:created xsi:type="dcterms:W3CDTF">2025-06-13T09:05:00Z</dcterms:created>
  <dcterms:modified xsi:type="dcterms:W3CDTF">2025-07-25T08:50:00Z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0x0101002FECBCFE27A94FA4A49D56DA0627A7A700060941817283C545A912390285CE8792</vt:lpwstr>
  </property>
  <property fmtid="{D5CDD505-2E9C-101B-9397-08002B2CF9AE}" pid="3" name="TaxKeyword">
    <vt:lpwstr/>
  </property>
  <property fmtid="{D5CDD505-2E9C-101B-9397-08002B2CF9AE}" pid="4" name="WSDocumentType">
    <vt:lpwstr/>
  </property>
  <property fmtid="{D5CDD505-2E9C-101B-9397-08002B2CF9AE}" pid="5" name="MediaServiceImageTags">
    <vt:lpwstr/>
  </property>
</Properties>
</file>